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7"/>
        <w:gridCol w:w="4993"/>
      </w:tblGrid>
      <w:tr w:rsidR="0079129D" w:rsidRPr="007209FF" w:rsidTr="00670F04">
        <w:tc>
          <w:tcPr>
            <w:tcW w:w="4578" w:type="dxa"/>
          </w:tcPr>
          <w:p w:rsidR="0079129D" w:rsidRPr="007209FF" w:rsidRDefault="0079129D" w:rsidP="00A4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3" w:type="dxa"/>
          </w:tcPr>
          <w:p w:rsidR="0079129D" w:rsidRPr="007209FF" w:rsidRDefault="00670F04" w:rsidP="00670F04">
            <w:pPr>
              <w:rPr>
                <w:sz w:val="22"/>
                <w:szCs w:val="22"/>
              </w:rPr>
            </w:pPr>
            <w:r w:rsidRPr="007209FF">
              <w:rPr>
                <w:sz w:val="22"/>
                <w:szCs w:val="22"/>
              </w:rPr>
              <w:t xml:space="preserve">                                </w:t>
            </w:r>
            <w:r w:rsidR="007209FF">
              <w:rPr>
                <w:sz w:val="22"/>
                <w:szCs w:val="22"/>
              </w:rPr>
              <w:t xml:space="preserve">                 </w:t>
            </w:r>
            <w:r w:rsidRPr="007209FF">
              <w:rPr>
                <w:sz w:val="22"/>
                <w:szCs w:val="22"/>
              </w:rPr>
              <w:t>Утверждено</w:t>
            </w:r>
          </w:p>
        </w:tc>
      </w:tr>
    </w:tbl>
    <w:p w:rsidR="0079129D" w:rsidRPr="007209FF" w:rsidRDefault="0079129D" w:rsidP="00D61C5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209FF">
        <w:rPr>
          <w:sz w:val="22"/>
          <w:szCs w:val="22"/>
        </w:rPr>
        <w:t xml:space="preserve">                                                </w:t>
      </w:r>
      <w:r w:rsidR="00670F04" w:rsidRPr="007209FF">
        <w:rPr>
          <w:sz w:val="22"/>
          <w:szCs w:val="22"/>
        </w:rPr>
        <w:t xml:space="preserve">                                                            </w:t>
      </w:r>
      <w:r w:rsidR="007209FF">
        <w:rPr>
          <w:sz w:val="22"/>
          <w:szCs w:val="22"/>
        </w:rPr>
        <w:t xml:space="preserve">                         </w:t>
      </w:r>
      <w:r w:rsidR="00670F04" w:rsidRPr="007209FF">
        <w:rPr>
          <w:sz w:val="22"/>
          <w:szCs w:val="22"/>
        </w:rPr>
        <w:t>приказом</w:t>
      </w:r>
      <w:r w:rsidR="00E441A2" w:rsidRPr="007209FF">
        <w:rPr>
          <w:sz w:val="22"/>
          <w:szCs w:val="22"/>
        </w:rPr>
        <w:t xml:space="preserve"> № 24</w:t>
      </w:r>
      <w:proofErr w:type="gramStart"/>
      <w:r w:rsidR="00E441A2" w:rsidRPr="007209FF">
        <w:rPr>
          <w:sz w:val="22"/>
          <w:szCs w:val="22"/>
        </w:rPr>
        <w:t>а</w:t>
      </w:r>
      <w:r w:rsidRPr="007209FF">
        <w:rPr>
          <w:sz w:val="22"/>
          <w:szCs w:val="22"/>
        </w:rPr>
        <w:t>-</w:t>
      </w:r>
      <w:proofErr w:type="gramEnd"/>
      <w:r w:rsidRPr="007209FF">
        <w:rPr>
          <w:sz w:val="22"/>
          <w:szCs w:val="22"/>
        </w:rPr>
        <w:t xml:space="preserve"> осн</w:t>
      </w:r>
    </w:p>
    <w:p w:rsidR="0079129D" w:rsidRPr="007209FF" w:rsidRDefault="0079129D" w:rsidP="00670F04">
      <w:pPr>
        <w:jc w:val="center"/>
        <w:rPr>
          <w:sz w:val="22"/>
          <w:szCs w:val="22"/>
        </w:rPr>
      </w:pPr>
      <w:r w:rsidRPr="007209FF">
        <w:rPr>
          <w:sz w:val="22"/>
          <w:szCs w:val="22"/>
        </w:rPr>
        <w:t xml:space="preserve">                    </w:t>
      </w:r>
      <w:r w:rsidR="00670F04" w:rsidRPr="007209FF">
        <w:rPr>
          <w:sz w:val="22"/>
          <w:szCs w:val="22"/>
        </w:rPr>
        <w:t xml:space="preserve">                                                        </w:t>
      </w:r>
      <w:r w:rsidR="00206415" w:rsidRPr="007209FF">
        <w:rPr>
          <w:sz w:val="22"/>
          <w:szCs w:val="22"/>
        </w:rPr>
        <w:t xml:space="preserve">    </w:t>
      </w:r>
      <w:r w:rsidR="007209FF">
        <w:rPr>
          <w:sz w:val="22"/>
          <w:szCs w:val="22"/>
        </w:rPr>
        <w:t xml:space="preserve">                          </w:t>
      </w:r>
      <w:r w:rsidR="00206415" w:rsidRPr="007209FF">
        <w:rPr>
          <w:sz w:val="22"/>
          <w:szCs w:val="22"/>
        </w:rPr>
        <w:t xml:space="preserve">   </w:t>
      </w:r>
      <w:r w:rsidR="00E441A2" w:rsidRPr="007209FF">
        <w:rPr>
          <w:sz w:val="22"/>
          <w:szCs w:val="22"/>
        </w:rPr>
        <w:t>от 16.01.2015</w:t>
      </w:r>
    </w:p>
    <w:p w:rsidR="0079129D" w:rsidRPr="00206415" w:rsidRDefault="0079129D" w:rsidP="00D61C5C">
      <w:pPr>
        <w:jc w:val="center"/>
        <w:rPr>
          <w:b/>
        </w:rPr>
      </w:pPr>
    </w:p>
    <w:p w:rsidR="00670F04" w:rsidRPr="00206415" w:rsidRDefault="0079129D" w:rsidP="00D61C5C">
      <w:pPr>
        <w:jc w:val="center"/>
        <w:rPr>
          <w:b/>
        </w:rPr>
      </w:pPr>
      <w:r w:rsidRPr="00206415">
        <w:rPr>
          <w:b/>
        </w:rPr>
        <w:t xml:space="preserve">Положение о порядке  предоставления социальных услуг </w:t>
      </w:r>
    </w:p>
    <w:p w:rsidR="00670F04" w:rsidRPr="00206415" w:rsidRDefault="0079129D" w:rsidP="00D61C5C">
      <w:pPr>
        <w:jc w:val="center"/>
        <w:rPr>
          <w:b/>
        </w:rPr>
      </w:pPr>
      <w:r w:rsidRPr="00206415">
        <w:rPr>
          <w:b/>
        </w:rPr>
        <w:t xml:space="preserve">в </w:t>
      </w:r>
      <w:r w:rsidRPr="00206415">
        <w:rPr>
          <w:b/>
          <w:bCs/>
        </w:rPr>
        <w:t xml:space="preserve">стационарной форме </w:t>
      </w:r>
      <w:r w:rsidRPr="00206415">
        <w:rPr>
          <w:b/>
        </w:rPr>
        <w:t xml:space="preserve">гражданам пожилого возраста и инвалидам </w:t>
      </w:r>
    </w:p>
    <w:p w:rsidR="00670F04" w:rsidRPr="00206415" w:rsidRDefault="0079129D" w:rsidP="00D61C5C">
      <w:pPr>
        <w:jc w:val="center"/>
        <w:rPr>
          <w:b/>
        </w:rPr>
      </w:pPr>
      <w:r w:rsidRPr="00206415">
        <w:rPr>
          <w:b/>
        </w:rPr>
        <w:t>в государственном учреждении Тульской</w:t>
      </w:r>
      <w:r w:rsidR="00670F04" w:rsidRPr="00206415">
        <w:rPr>
          <w:b/>
        </w:rPr>
        <w:t xml:space="preserve"> области </w:t>
      </w:r>
    </w:p>
    <w:p w:rsidR="0079129D" w:rsidRPr="00206415" w:rsidRDefault="00670F04" w:rsidP="00D61C5C">
      <w:pPr>
        <w:jc w:val="center"/>
        <w:rPr>
          <w:b/>
        </w:rPr>
      </w:pPr>
      <w:r w:rsidRPr="00206415">
        <w:rPr>
          <w:b/>
        </w:rPr>
        <w:t>«Веневский психоневрологический интернат</w:t>
      </w:r>
      <w:r w:rsidR="0079129D" w:rsidRPr="00206415">
        <w:rPr>
          <w:b/>
        </w:rPr>
        <w:t xml:space="preserve">»  </w:t>
      </w:r>
    </w:p>
    <w:p w:rsidR="0079129D" w:rsidRPr="00206415" w:rsidRDefault="0079129D" w:rsidP="00D61C5C">
      <w:pPr>
        <w:jc w:val="center"/>
        <w:rPr>
          <w:b/>
        </w:rPr>
      </w:pPr>
    </w:p>
    <w:p w:rsidR="0079129D" w:rsidRPr="00206415" w:rsidRDefault="0079129D" w:rsidP="00D61C5C">
      <w:pPr>
        <w:jc w:val="center"/>
        <w:rPr>
          <w:b/>
        </w:rPr>
      </w:pPr>
      <w:r w:rsidRPr="00206415">
        <w:rPr>
          <w:b/>
        </w:rPr>
        <w:t>1.Общие положения</w:t>
      </w:r>
    </w:p>
    <w:p w:rsidR="0079129D" w:rsidRPr="006C20B9" w:rsidRDefault="0079129D" w:rsidP="00D61C5C">
      <w:pPr>
        <w:jc w:val="center"/>
        <w:rPr>
          <w:b/>
          <w:sz w:val="16"/>
          <w:szCs w:val="16"/>
        </w:rPr>
      </w:pPr>
    </w:p>
    <w:p w:rsidR="00206415" w:rsidRPr="00206415" w:rsidRDefault="006C20B9" w:rsidP="00206415">
      <w:pPr>
        <w:spacing w:before="100" w:beforeAutospacing="1" w:after="100" w:afterAutospacing="1"/>
        <w:contextualSpacing/>
        <w:jc w:val="both"/>
      </w:pPr>
      <w:r>
        <w:rPr>
          <w:bCs/>
        </w:rPr>
        <w:t xml:space="preserve">      </w:t>
      </w:r>
      <w:r w:rsidR="006A25A7">
        <w:rPr>
          <w:bCs/>
        </w:rPr>
        <w:t xml:space="preserve">  </w:t>
      </w:r>
      <w:r>
        <w:rPr>
          <w:bCs/>
        </w:rPr>
        <w:t xml:space="preserve">  </w:t>
      </w:r>
      <w:r w:rsidR="0079129D" w:rsidRPr="00206415">
        <w:rPr>
          <w:bCs/>
        </w:rPr>
        <w:t xml:space="preserve">1.1. </w:t>
      </w:r>
      <w:r w:rsidR="00206415" w:rsidRPr="00206415">
        <w:t>Данный порядок разработан в соответствии с требованиями:</w:t>
      </w:r>
    </w:p>
    <w:p w:rsidR="00206415" w:rsidRPr="00206415" w:rsidRDefault="00206415" w:rsidP="00206415">
      <w:pPr>
        <w:spacing w:before="100" w:beforeAutospacing="1" w:after="100" w:afterAutospacing="1"/>
        <w:contextualSpacing/>
        <w:jc w:val="both"/>
      </w:pPr>
      <w:r w:rsidRPr="00206415">
        <w:t>- Федерального закона от 28.12.2013 г. № 442-ФЗ «Об основах социального обслуживания граждан в Российской Федерации».</w:t>
      </w:r>
    </w:p>
    <w:p w:rsidR="00206415" w:rsidRPr="00206415" w:rsidRDefault="00206415" w:rsidP="00206415">
      <w:pPr>
        <w:spacing w:before="100" w:beforeAutospacing="1" w:after="100" w:afterAutospacing="1"/>
        <w:contextualSpacing/>
        <w:jc w:val="both"/>
      </w:pPr>
      <w:r w:rsidRPr="00206415">
        <w:t>- Постановления Правительства Тульской области от 15.12.2014 г. № 643 «Об утверждении Порядка предоставления социальных услуг поставщиками социальных услуг».</w:t>
      </w:r>
    </w:p>
    <w:p w:rsidR="00206415" w:rsidRPr="00206415" w:rsidRDefault="00206415" w:rsidP="00206415">
      <w:pPr>
        <w:spacing w:before="100" w:beforeAutospacing="1" w:after="100" w:afterAutospacing="1"/>
        <w:contextualSpacing/>
        <w:jc w:val="both"/>
      </w:pPr>
      <w:r w:rsidRPr="00206415">
        <w:t>Основанием для предоставления социальных услуг является обращение получателя социальных услуг (его законного представителя) к поставщику социальных услуг (ГУТО «Веневский психоневрологический интернат»).</w:t>
      </w:r>
    </w:p>
    <w:p w:rsidR="00206415" w:rsidRPr="00206415" w:rsidRDefault="00206415" w:rsidP="00206415">
      <w:pPr>
        <w:spacing w:before="100" w:beforeAutospacing="1" w:after="100" w:afterAutospacing="1"/>
        <w:contextualSpacing/>
        <w:jc w:val="both"/>
      </w:pPr>
      <w:r w:rsidRPr="00206415">
        <w:t>В интернат принимаются граждане пожилого возраста (женщины и мужчины старше 55 лет) и инвалиды (старше 18 лет) страдающие психическими расстройствами, частично или полностью утративших способность самообслуживанию и нуждающиеся по состоянию здоровья в постороннем уходе, не имеющие установленных медицинских показаний к приему в учреждение.</w:t>
      </w:r>
    </w:p>
    <w:p w:rsidR="0079129D" w:rsidRPr="006A25A7" w:rsidRDefault="00206415" w:rsidP="006A25A7">
      <w:pPr>
        <w:spacing w:before="100" w:beforeAutospacing="1" w:after="100" w:afterAutospacing="1"/>
        <w:contextualSpacing/>
        <w:jc w:val="both"/>
      </w:pPr>
      <w:r w:rsidRPr="00206415">
        <w:t xml:space="preserve">Информация о наличии свободных мест размещается на сайте учреждения, либо ее можно получить </w:t>
      </w:r>
      <w:proofErr w:type="gramStart"/>
      <w:r w:rsidRPr="00206415">
        <w:t>по</w:t>
      </w:r>
      <w:proofErr w:type="gramEnd"/>
      <w:r w:rsidRPr="00206415">
        <w:t xml:space="preserve"> тел. (48745) 2-11-06.</w:t>
      </w:r>
    </w:p>
    <w:p w:rsidR="0079129D" w:rsidRPr="006C20B9" w:rsidRDefault="0079129D" w:rsidP="006C20B9">
      <w:pPr>
        <w:autoSpaceDE w:val="0"/>
        <w:autoSpaceDN w:val="0"/>
        <w:adjustRightInd w:val="0"/>
        <w:jc w:val="both"/>
      </w:pPr>
      <w:r w:rsidRPr="00206415">
        <w:t xml:space="preserve">       1.2. Социальное обслуживание </w:t>
      </w:r>
      <w:r w:rsidRPr="00206415">
        <w:rPr>
          <w:bCs/>
        </w:rPr>
        <w:t>в стационарной форме</w:t>
      </w:r>
      <w:r w:rsidRPr="00206415">
        <w:t xml:space="preserve"> в государственном учреждении Тульской</w:t>
      </w:r>
      <w:r w:rsidR="006C20B9">
        <w:t xml:space="preserve"> области  «Веневский психоневрологический интернат</w:t>
      </w:r>
      <w:r w:rsidRPr="00206415">
        <w:t xml:space="preserve">» (далее – учреждение) предоставляется гражданам Российской Федерации, проживающим на территории Тульской области, из числа граждан пожилого возраста (мужчины старше 60 лет и женщины старше 55 лет) и инвалидов 1 или 2 группы инвалидности,  нуждающихся в постороннем уходе в связи с частичной или полной утратой возможности самостоятельно удовлетворять свои жизненные потребности вследствие ограничения способности к самообслуживанию и (или) передвижению и не имеющих медицинских противопоказаний к обслуживанию в стационарных учреждениях социального обслуживания, на условиях круглосуточного </w:t>
      </w:r>
      <w:r w:rsidRPr="00206415">
        <w:rPr>
          <w:rStyle w:val="a7"/>
        </w:rPr>
        <w:t xml:space="preserve"> постоянного, временного (сроком до 6 месяцев) проживания</w:t>
      </w:r>
      <w:r w:rsidRPr="00206415">
        <w:rPr>
          <w:rStyle w:val="a7"/>
          <w:color w:val="000000"/>
        </w:rPr>
        <w:t xml:space="preserve">.         </w:t>
      </w:r>
    </w:p>
    <w:p w:rsidR="0079129D" w:rsidRPr="00206415" w:rsidRDefault="0079129D" w:rsidP="00056567">
      <w:pPr>
        <w:shd w:val="clear" w:color="auto" w:fill="FFFFFF"/>
        <w:spacing w:before="150" w:after="150" w:line="293" w:lineRule="atLeast"/>
        <w:jc w:val="center"/>
        <w:outlineLvl w:val="1"/>
        <w:rPr>
          <w:b/>
        </w:rPr>
      </w:pPr>
      <w:r w:rsidRPr="00206415">
        <w:rPr>
          <w:b/>
        </w:rPr>
        <w:t>2. Порядок приема граждан в учреждение</w:t>
      </w:r>
    </w:p>
    <w:p w:rsidR="0079129D" w:rsidRPr="00206415" w:rsidRDefault="0079129D" w:rsidP="006C20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415">
        <w:rPr>
          <w:rFonts w:ascii="Times New Roman" w:hAnsi="Times New Roman" w:cs="Times New Roman"/>
          <w:sz w:val="24"/>
          <w:szCs w:val="24"/>
        </w:rPr>
        <w:t xml:space="preserve">   2.1.  Основанием для приема гр</w:t>
      </w:r>
      <w:r w:rsidR="006C20B9">
        <w:rPr>
          <w:rFonts w:ascii="Times New Roman" w:hAnsi="Times New Roman" w:cs="Times New Roman"/>
          <w:sz w:val="24"/>
          <w:szCs w:val="24"/>
        </w:rPr>
        <w:t>аждан в учреждение является путе</w:t>
      </w:r>
      <w:r w:rsidRPr="00206415">
        <w:rPr>
          <w:rFonts w:ascii="Times New Roman" w:hAnsi="Times New Roman" w:cs="Times New Roman"/>
          <w:sz w:val="24"/>
          <w:szCs w:val="24"/>
        </w:rPr>
        <w:t>вка на определение гражданина в учреждение, выданная министерством труда и  соц</w:t>
      </w:r>
      <w:r w:rsidR="006C20B9">
        <w:rPr>
          <w:rFonts w:ascii="Times New Roman" w:hAnsi="Times New Roman" w:cs="Times New Roman"/>
          <w:sz w:val="24"/>
          <w:szCs w:val="24"/>
        </w:rPr>
        <w:t>иальной защиты Тульской области</w:t>
      </w:r>
      <w:r w:rsidRPr="00206415">
        <w:rPr>
          <w:rFonts w:ascii="Times New Roman" w:hAnsi="Times New Roman" w:cs="Times New Roman"/>
          <w:sz w:val="24"/>
          <w:szCs w:val="24"/>
        </w:rPr>
        <w:t xml:space="preserve"> и индивидуальная программа предоставления социальных услуг в стационарной форме,</w:t>
      </w:r>
      <w:r w:rsidRPr="00206415">
        <w:rPr>
          <w:rFonts w:ascii="Times New Roman" w:hAnsi="Times New Roman" w:cs="Times New Roman"/>
          <w:sz w:val="24"/>
          <w:szCs w:val="24"/>
        </w:rPr>
        <w:br/>
        <w:t>(далее – индивидуальная программа) составленная территориальным органом социальной защиты населения по месту жительства гражданина.</w:t>
      </w:r>
    </w:p>
    <w:p w:rsidR="0079129D" w:rsidRPr="00206415" w:rsidRDefault="0079129D" w:rsidP="007209F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415">
        <w:rPr>
          <w:rFonts w:ascii="Times New Roman" w:hAnsi="Times New Roman" w:cs="Times New Roman"/>
          <w:sz w:val="24"/>
          <w:szCs w:val="24"/>
        </w:rPr>
        <w:t>Обязательным приложением к путевке являются:</w:t>
      </w:r>
    </w:p>
    <w:p w:rsidR="0079129D" w:rsidRPr="00206415" w:rsidRDefault="0079129D" w:rsidP="006C20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206415">
        <w:t>паспорт гражданина РФ с отметкой «снят с регистрационного учета»;</w:t>
      </w:r>
    </w:p>
    <w:p w:rsidR="0079129D" w:rsidRPr="00206415" w:rsidRDefault="0079129D" w:rsidP="006C20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206415">
        <w:t>заявление гражданина, поступающего в учреждение;</w:t>
      </w:r>
    </w:p>
    <w:p w:rsidR="0079129D" w:rsidRPr="00206415" w:rsidRDefault="0079129D" w:rsidP="006C20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206415">
        <w:t>страховое пенсионное свидетельство;</w:t>
      </w:r>
    </w:p>
    <w:p w:rsidR="0079129D" w:rsidRPr="00206415" w:rsidRDefault="0079129D" w:rsidP="006C20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206415">
        <w:t>полис обязательного медицинского страхования;</w:t>
      </w:r>
    </w:p>
    <w:p w:rsidR="0079129D" w:rsidRPr="00206415" w:rsidRDefault="0079129D" w:rsidP="00863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206415">
        <w:t>медицинская карта установленного образца с набором указанных в путевке анализов и заключений;</w:t>
      </w:r>
    </w:p>
    <w:p w:rsidR="0079129D" w:rsidRPr="00206415" w:rsidRDefault="0079129D" w:rsidP="00863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</w:pPr>
      <w:r w:rsidRPr="00206415">
        <w:t>справка МСЭ подтверждающая группу инвалидности;</w:t>
      </w:r>
    </w:p>
    <w:p w:rsidR="0079129D" w:rsidRPr="00206415" w:rsidRDefault="0079129D" w:rsidP="00863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206415">
        <w:t>справка о среднедушевом доходе за 12 месяцев;</w:t>
      </w:r>
    </w:p>
    <w:p w:rsidR="0079129D" w:rsidRPr="006A25A7" w:rsidRDefault="0079129D" w:rsidP="006A25A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415">
        <w:rPr>
          <w:rFonts w:ascii="Times New Roman" w:hAnsi="Times New Roman" w:cs="Times New Roman"/>
          <w:sz w:val="24"/>
          <w:szCs w:val="24"/>
        </w:rPr>
        <w:lastRenderedPageBreak/>
        <w:t>индивидуальная программа предоставления социальных услуг в стационарной форме, (далее – индивидуальная программа) составленная территориальным органом социальной защиты населения по месту жительства гражданина.</w:t>
      </w:r>
    </w:p>
    <w:p w:rsidR="006C20B9" w:rsidRPr="006A25A7" w:rsidRDefault="0079129D" w:rsidP="006A25A7">
      <w:pPr>
        <w:pStyle w:val="ConsPlusNormal"/>
        <w:jc w:val="both"/>
        <w:rPr>
          <w:b/>
          <w:sz w:val="24"/>
          <w:szCs w:val="24"/>
        </w:rPr>
      </w:pPr>
      <w:r w:rsidRPr="00206415">
        <w:rPr>
          <w:rFonts w:ascii="Times New Roman" w:hAnsi="Times New Roman" w:cs="Times New Roman"/>
          <w:sz w:val="24"/>
          <w:szCs w:val="24"/>
        </w:rPr>
        <w:t xml:space="preserve">          2.2. Социальные услуги в стационарной форме в учреждении предоставляются их получателям за плату или частичную плату, за исключением получателей социальных услуг, указанных в </w:t>
      </w:r>
      <w:hyperlink w:anchor="Par457" w:tooltip="Ссылка на текущий документ" w:history="1">
        <w:r w:rsidRPr="00206415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2064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1" w:tooltip="Ссылка на текущий документ" w:history="1">
        <w:r w:rsidRPr="00206415">
          <w:rPr>
            <w:rFonts w:ascii="Times New Roman" w:hAnsi="Times New Roman" w:cs="Times New Roman"/>
            <w:sz w:val="24"/>
            <w:szCs w:val="24"/>
          </w:rPr>
          <w:t>3 статьи 31</w:t>
        </w:r>
      </w:hyperlink>
      <w:r w:rsidRPr="00206415">
        <w:rPr>
          <w:rFonts w:ascii="Times New Roman" w:hAnsi="Times New Roman" w:cs="Times New Roman"/>
          <w:sz w:val="24"/>
          <w:szCs w:val="24"/>
        </w:rPr>
        <w:t xml:space="preserve">  Федерального закона от 28.12.2013 № 442-ФЗ.</w:t>
      </w:r>
    </w:p>
    <w:p w:rsidR="0079129D" w:rsidRPr="00206415" w:rsidRDefault="006C20B9" w:rsidP="007E64FF">
      <w:pPr>
        <w:shd w:val="clear" w:color="auto" w:fill="FFFFFF"/>
        <w:jc w:val="both"/>
      </w:pPr>
      <w:r>
        <w:t xml:space="preserve">         </w:t>
      </w:r>
      <w:r w:rsidR="0079129D" w:rsidRPr="00206415">
        <w:t xml:space="preserve"> 2.3.При поступлении в учреждение между поставщиком социальных услуг и гражданином заключается договор о предоставлении социальных услуг </w:t>
      </w:r>
      <w:r w:rsidR="0079129D" w:rsidRPr="00206415">
        <w:rPr>
          <w:bCs/>
          <w:spacing w:val="-3"/>
        </w:rPr>
        <w:t xml:space="preserve"> в стационарной форме гражданам пожилого возраста и инвалидам (</w:t>
      </w:r>
      <w:r w:rsidR="0079129D" w:rsidRPr="00206415">
        <w:t>приложение №1).</w:t>
      </w:r>
    </w:p>
    <w:p w:rsidR="0079129D" w:rsidRPr="00206415" w:rsidRDefault="0079129D" w:rsidP="007E64FF">
      <w:pPr>
        <w:autoSpaceDE w:val="0"/>
        <w:autoSpaceDN w:val="0"/>
        <w:adjustRightInd w:val="0"/>
        <w:jc w:val="both"/>
      </w:pPr>
      <w:r w:rsidRPr="00206415">
        <w:t xml:space="preserve">          Договор составляется в двух экземплярах, один подлинный экземпляр договора передается получателю социальных услуг, а второй подлинный экземпляр договора хранится у поставщика социальных услуг.</w:t>
      </w:r>
    </w:p>
    <w:p w:rsidR="0079129D" w:rsidRPr="00206415" w:rsidRDefault="0079129D" w:rsidP="007E64FF">
      <w:pPr>
        <w:autoSpaceDE w:val="0"/>
        <w:autoSpaceDN w:val="0"/>
        <w:adjustRightInd w:val="0"/>
        <w:jc w:val="both"/>
      </w:pPr>
      <w:r w:rsidRPr="00206415">
        <w:t xml:space="preserve">          При заключении договора  на социальное обслуживание в стационарной форме, поставщик социальных услуг обязан ознакомить под роспись получателя социальных услуг с условиями и правилами предоставления социальных услуг в стационарной форме, а также с условиями проживания в учреждении социального обслуживания, в том </w:t>
      </w:r>
      <w:r w:rsidR="006C20B9">
        <w:t>числе со следующей информацией</w:t>
      </w:r>
      <w:r w:rsidRPr="00206415">
        <w:t>:</w:t>
      </w:r>
    </w:p>
    <w:p w:rsidR="0079129D" w:rsidRPr="00206415" w:rsidRDefault="006C20B9" w:rsidP="007E64FF">
      <w:pPr>
        <w:autoSpaceDE w:val="0"/>
        <w:autoSpaceDN w:val="0"/>
        <w:adjustRightInd w:val="0"/>
        <w:jc w:val="both"/>
      </w:pPr>
      <w:r>
        <w:t xml:space="preserve">- </w:t>
      </w:r>
      <w:r w:rsidR="0079129D" w:rsidRPr="00206415">
        <w:t xml:space="preserve"> </w:t>
      </w:r>
      <w:proofErr w:type="gramStart"/>
      <w:r w:rsidR="0079129D" w:rsidRPr="00206415">
        <w:t>перечне</w:t>
      </w:r>
      <w:proofErr w:type="gramEnd"/>
      <w:r w:rsidR="0079129D" w:rsidRPr="00206415">
        <w:t xml:space="preserve"> </w:t>
      </w:r>
      <w:r w:rsidR="0079129D" w:rsidRPr="00206415">
        <w:rPr>
          <w:bCs/>
        </w:rPr>
        <w:t>социальных услуг в стационарной форме;</w:t>
      </w:r>
    </w:p>
    <w:p w:rsidR="0079129D" w:rsidRPr="00206415" w:rsidRDefault="006C20B9" w:rsidP="007E64FF">
      <w:pPr>
        <w:autoSpaceDE w:val="0"/>
        <w:autoSpaceDN w:val="0"/>
        <w:adjustRightInd w:val="0"/>
        <w:jc w:val="both"/>
      </w:pPr>
      <w:r>
        <w:t xml:space="preserve">-  </w:t>
      </w:r>
      <w:proofErr w:type="gramStart"/>
      <w:r w:rsidR="0079129D" w:rsidRPr="00206415">
        <w:t>режиме</w:t>
      </w:r>
      <w:proofErr w:type="gramEnd"/>
      <w:r w:rsidR="0079129D" w:rsidRPr="00206415">
        <w:t xml:space="preserve"> работы учреждения социального обслуживания;</w:t>
      </w:r>
    </w:p>
    <w:p w:rsidR="0079129D" w:rsidRPr="00206415" w:rsidRDefault="006C20B9" w:rsidP="007E64FF">
      <w:pPr>
        <w:autoSpaceDE w:val="0"/>
        <w:autoSpaceDN w:val="0"/>
        <w:adjustRightInd w:val="0"/>
        <w:jc w:val="both"/>
      </w:pPr>
      <w:r>
        <w:t xml:space="preserve">-  </w:t>
      </w:r>
      <w:proofErr w:type="gramStart"/>
      <w:r w:rsidR="0079129D" w:rsidRPr="00206415">
        <w:t>правилах</w:t>
      </w:r>
      <w:proofErr w:type="gramEnd"/>
      <w:r w:rsidR="0079129D" w:rsidRPr="00206415">
        <w:t xml:space="preserve"> внутреннего распорядка и ответственности за их нарушение;</w:t>
      </w:r>
    </w:p>
    <w:p w:rsidR="0079129D" w:rsidRPr="00206415" w:rsidRDefault="006C20B9" w:rsidP="007E64FF">
      <w:pPr>
        <w:autoSpaceDE w:val="0"/>
        <w:autoSpaceDN w:val="0"/>
        <w:adjustRightInd w:val="0"/>
        <w:jc w:val="both"/>
      </w:pPr>
      <w:r>
        <w:t xml:space="preserve">-  </w:t>
      </w:r>
      <w:proofErr w:type="gramStart"/>
      <w:r w:rsidR="0079129D" w:rsidRPr="00206415">
        <w:t>правилах</w:t>
      </w:r>
      <w:proofErr w:type="gramEnd"/>
      <w:r w:rsidR="0079129D" w:rsidRPr="00206415">
        <w:t xml:space="preserve"> пожарной безопасности и ответственности за их нарушение;</w:t>
      </w:r>
    </w:p>
    <w:p w:rsidR="0079129D" w:rsidRPr="00206415" w:rsidRDefault="006C20B9" w:rsidP="007E64FF">
      <w:pPr>
        <w:autoSpaceDE w:val="0"/>
        <w:autoSpaceDN w:val="0"/>
        <w:adjustRightInd w:val="0"/>
        <w:jc w:val="both"/>
      </w:pPr>
      <w:r>
        <w:t xml:space="preserve">-  </w:t>
      </w:r>
      <w:proofErr w:type="gramStart"/>
      <w:r w:rsidR="0079129D" w:rsidRPr="00206415">
        <w:t>нормах</w:t>
      </w:r>
      <w:proofErr w:type="gramEnd"/>
      <w:r w:rsidR="0079129D" w:rsidRPr="00206415">
        <w:t xml:space="preserve"> обеспечения мягким инвентарем, ЧМС и средствами личной гигиены, нормах питания; </w:t>
      </w:r>
    </w:p>
    <w:p w:rsidR="006C20B9" w:rsidRPr="006A25A7" w:rsidRDefault="006C20B9" w:rsidP="007E64FF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 w:rsidR="0079129D" w:rsidRPr="00206415">
        <w:t>праве</w:t>
      </w:r>
      <w:proofErr w:type="gramEnd"/>
      <w:r w:rsidR="0079129D" w:rsidRPr="00206415">
        <w:t xml:space="preserve"> участвовать в общественной деятельности организации социального обслуживания, вносить предложения по улучшению социального обслуживания, принимать родственников, знакомых, священнослужителей в своей жилой комнате или специальном помещении.</w:t>
      </w:r>
    </w:p>
    <w:p w:rsidR="0079129D" w:rsidRPr="00206415" w:rsidRDefault="0079129D" w:rsidP="007E64FF">
      <w:pPr>
        <w:autoSpaceDE w:val="0"/>
        <w:autoSpaceDN w:val="0"/>
        <w:adjustRightInd w:val="0"/>
        <w:jc w:val="both"/>
        <w:rPr>
          <w:color w:val="000000"/>
        </w:rPr>
      </w:pPr>
      <w:r w:rsidRPr="00206415">
        <w:rPr>
          <w:color w:val="000000"/>
        </w:rPr>
        <w:t xml:space="preserve">        2.4.   Получатель социальных услуг, заключивший с поставщиком</w:t>
      </w:r>
      <w:r w:rsidR="006C20B9">
        <w:rPr>
          <w:color w:val="000000"/>
        </w:rPr>
        <w:t xml:space="preserve"> </w:t>
      </w:r>
      <w:r w:rsidRPr="00206415">
        <w:rPr>
          <w:color w:val="000000"/>
        </w:rPr>
        <w:t xml:space="preserve">социальных услуг договор о </w:t>
      </w:r>
      <w:r w:rsidR="006C20B9">
        <w:t>предоставлении</w:t>
      </w:r>
      <w:r w:rsidRPr="006C20B9">
        <w:t xml:space="preserve"> социальных услуг в </w:t>
      </w:r>
      <w:r w:rsidRPr="006C20B9">
        <w:rPr>
          <w:bCs/>
        </w:rPr>
        <w:t>стационарной форме</w:t>
      </w:r>
      <w:r w:rsidRPr="00206415">
        <w:rPr>
          <w:color w:val="000000"/>
        </w:rPr>
        <w:t xml:space="preserve">, вправе отказаться от предоставления  услуг путем расторжения договора. </w:t>
      </w:r>
    </w:p>
    <w:p w:rsidR="0079129D" w:rsidRPr="00206415" w:rsidRDefault="0079129D" w:rsidP="007E64FF">
      <w:pPr>
        <w:autoSpaceDE w:val="0"/>
        <w:autoSpaceDN w:val="0"/>
        <w:adjustRightInd w:val="0"/>
        <w:jc w:val="both"/>
        <w:rPr>
          <w:color w:val="000000"/>
        </w:rPr>
      </w:pPr>
      <w:r w:rsidRPr="00206415">
        <w:rPr>
          <w:color w:val="000000"/>
        </w:rPr>
        <w:t xml:space="preserve">Отказ оформляется в письменной форме, о чем  поставщиком социальных услуг вносится соответствующая запись в индивидуальную программу. </w:t>
      </w:r>
    </w:p>
    <w:p w:rsidR="006C20B9" w:rsidRPr="006A25A7" w:rsidRDefault="0079129D" w:rsidP="006C20B9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06415">
        <w:rPr>
          <w:color w:val="000000"/>
        </w:rPr>
        <w:t>Отказ получателя социальных услуг или его законного представителя от предоставления социальных услуг освобождает поставщика социальных услуг от ответственности за предоставление социальных услуг.</w:t>
      </w:r>
    </w:p>
    <w:p w:rsidR="006C20B9" w:rsidRPr="006A25A7" w:rsidRDefault="0079129D" w:rsidP="006C20B9">
      <w:pPr>
        <w:widowControl w:val="0"/>
        <w:autoSpaceDE w:val="0"/>
        <w:autoSpaceDN w:val="0"/>
        <w:adjustRightInd w:val="0"/>
        <w:contextualSpacing/>
        <w:jc w:val="both"/>
      </w:pPr>
      <w:r w:rsidRPr="00206415">
        <w:t xml:space="preserve">       2.5. Решение о зачислении гражданина в учреждение  оформляется распорядительным актом поставщика социальных услуг в день начала предоставления социальных услуг  </w:t>
      </w:r>
      <w:r w:rsidRPr="00206415">
        <w:rPr>
          <w:bCs/>
          <w:spacing w:val="-3"/>
        </w:rPr>
        <w:t>в стационарной форме</w:t>
      </w:r>
      <w:r w:rsidRPr="00206415">
        <w:t>.</w:t>
      </w:r>
    </w:p>
    <w:p w:rsidR="0079129D" w:rsidRPr="00206415" w:rsidRDefault="0079129D" w:rsidP="00D821B9">
      <w:pPr>
        <w:autoSpaceDE w:val="0"/>
        <w:autoSpaceDN w:val="0"/>
        <w:adjustRightInd w:val="0"/>
        <w:jc w:val="both"/>
      </w:pPr>
      <w:r w:rsidRPr="00206415">
        <w:t xml:space="preserve">      2.6. В срок не позднее дня, следующего за днем принятия получателя социальных услуг на социальное обслуживание </w:t>
      </w:r>
      <w:r w:rsidRPr="00206415">
        <w:rPr>
          <w:bCs/>
        </w:rPr>
        <w:t xml:space="preserve">в стационарной форме, </w:t>
      </w:r>
      <w:r w:rsidRPr="00206415">
        <w:t>на него оформляется личное дело, в котором хранятся:</w:t>
      </w:r>
    </w:p>
    <w:p w:rsidR="0079129D" w:rsidRPr="00206415" w:rsidRDefault="0079129D" w:rsidP="00D82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206415">
        <w:t>путевка, выданная министерством труда и  социальной защиты Тульской области;</w:t>
      </w:r>
    </w:p>
    <w:p w:rsidR="0079129D" w:rsidRPr="00206415" w:rsidRDefault="0079129D" w:rsidP="00D82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206415">
        <w:t>копия паспорта гражданина РФ;</w:t>
      </w:r>
    </w:p>
    <w:p w:rsidR="0079129D" w:rsidRPr="00206415" w:rsidRDefault="0079129D" w:rsidP="00D82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206415">
        <w:t> заявление гражданина, поступающего в учреждение;</w:t>
      </w:r>
    </w:p>
    <w:p w:rsidR="0079129D" w:rsidRPr="00206415" w:rsidRDefault="0079129D" w:rsidP="00D82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206415">
        <w:t>страховое пенсионное свидетельство;</w:t>
      </w:r>
    </w:p>
    <w:p w:rsidR="0079129D" w:rsidRPr="00206415" w:rsidRDefault="0079129D" w:rsidP="00D82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206415">
        <w:t>полис обязательного медицинского страхования;</w:t>
      </w:r>
    </w:p>
    <w:p w:rsidR="0079129D" w:rsidRPr="00206415" w:rsidRDefault="0079129D" w:rsidP="00D82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206415">
        <w:t>медицинская карта установленного образца с набором указанных в путевке анализов;</w:t>
      </w:r>
    </w:p>
    <w:p w:rsidR="0079129D" w:rsidRPr="00206415" w:rsidRDefault="0079129D" w:rsidP="00D82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206415">
        <w:t>справка МСЭ подтверждающая группу инвалидности;</w:t>
      </w:r>
    </w:p>
    <w:p w:rsidR="0079129D" w:rsidRPr="00206415" w:rsidRDefault="0079129D" w:rsidP="00D82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206415">
        <w:t>справка о среднедушевом доходе за 12 месяцев;</w:t>
      </w:r>
    </w:p>
    <w:p w:rsidR="0079129D" w:rsidRPr="00206415" w:rsidRDefault="0079129D" w:rsidP="006C20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206415">
        <w:t>другие документы предоставленные гражданином.</w:t>
      </w:r>
    </w:p>
    <w:p w:rsidR="006C20B9" w:rsidRPr="006A25A7" w:rsidRDefault="0079129D" w:rsidP="006A25A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06415">
        <w:t xml:space="preserve">Документы могут быть представлены в подлинниках или в копиях, заверенных в нотариальном порядке. Подлинники подлежат возврату заявителю. Личные дела </w:t>
      </w:r>
      <w:proofErr w:type="gramStart"/>
      <w:r w:rsidRPr="00206415">
        <w:t>проживающих</w:t>
      </w:r>
      <w:proofErr w:type="gramEnd"/>
      <w:r w:rsidRPr="00206415">
        <w:t xml:space="preserve"> хранятся в администрации учреждения.</w:t>
      </w:r>
    </w:p>
    <w:p w:rsidR="006C20B9" w:rsidRPr="006A25A7" w:rsidRDefault="0079129D" w:rsidP="006C20B9">
      <w:pPr>
        <w:contextualSpacing/>
        <w:jc w:val="both"/>
      </w:pPr>
      <w:r w:rsidRPr="00206415">
        <w:lastRenderedPageBreak/>
        <w:t xml:space="preserve">         2.7. Все социальные </w:t>
      </w:r>
      <w:proofErr w:type="gramStart"/>
      <w:r w:rsidRPr="00206415">
        <w:t>услуги</w:t>
      </w:r>
      <w:proofErr w:type="gramEnd"/>
      <w:r w:rsidRPr="00206415">
        <w:t xml:space="preserve"> указанные в индивидуальной программе являются обязательными при предоставлении социального обслуживания в ста</w:t>
      </w:r>
      <w:r w:rsidR="00D346DA">
        <w:t>ционарной форме в условиях учреждения</w:t>
      </w:r>
      <w:r w:rsidRPr="00206415">
        <w:t>.</w:t>
      </w:r>
    </w:p>
    <w:p w:rsidR="006A25A7" w:rsidRPr="006A25A7" w:rsidRDefault="006C20B9" w:rsidP="006C20B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i/>
        </w:rPr>
      </w:pPr>
      <w:r>
        <w:t xml:space="preserve">         </w:t>
      </w:r>
      <w:r w:rsidR="0079129D" w:rsidRPr="00206415">
        <w:t xml:space="preserve">2.8. Поставщик социальных услуг в течение 3 рабочих дней со дня заключения договора с получателем социальных услуг направляет </w:t>
      </w:r>
      <w:proofErr w:type="gramStart"/>
      <w:r w:rsidR="0079129D" w:rsidRPr="00206415">
        <w:t>в учреждение по месту жительства получателя социальных услуг информацию о получателе социальных услуг для включения сведений в регистр</w:t>
      </w:r>
      <w:proofErr w:type="gramEnd"/>
      <w:r w:rsidR="0079129D" w:rsidRPr="00206415">
        <w:t xml:space="preserve"> получателей социальных услуг в порядке, установленном Министерством труда и  социальной защиты Тульской области</w:t>
      </w:r>
      <w:r w:rsidR="0079129D" w:rsidRPr="00206415">
        <w:rPr>
          <w:i/>
        </w:rPr>
        <w:t>.</w:t>
      </w:r>
    </w:p>
    <w:p w:rsidR="0079129D" w:rsidRPr="00206415" w:rsidRDefault="0079129D" w:rsidP="008F0CC9">
      <w:pPr>
        <w:shd w:val="clear" w:color="auto" w:fill="FFFFFF"/>
        <w:spacing w:line="293" w:lineRule="atLeast"/>
        <w:jc w:val="both"/>
      </w:pPr>
      <w:r w:rsidRPr="00206415">
        <w:t xml:space="preserve">      </w:t>
      </w:r>
      <w:r w:rsidR="006A25A7">
        <w:t xml:space="preserve">  </w:t>
      </w:r>
      <w:r w:rsidRPr="00206415">
        <w:t>2.9. Прием в учреждение осуществляется в приемно-карантинное отделение. Прием  осущест</w:t>
      </w:r>
      <w:r w:rsidR="006A25A7">
        <w:t>вляет старшая медицинская сестра учреждения. Старшая м</w:t>
      </w:r>
      <w:r w:rsidRPr="00206415">
        <w:t>едицинская сестра при необходимости проводит перви</w:t>
      </w:r>
      <w:r w:rsidR="006A25A7">
        <w:t xml:space="preserve">чную санитарную обработку, </w:t>
      </w:r>
      <w:r w:rsidRPr="00206415">
        <w:t>осуществляет медицинский осмотр с оформлением истории болезни, установленного образца, определяет  состояние здоровья, составляет рекомендации по  лечению, питанию, проведению профилактических и реабилитационных мероприятий,  ежедневно наблюдает за состоянием здоровья в течение карантинного периода.</w:t>
      </w:r>
    </w:p>
    <w:p w:rsidR="0079129D" w:rsidRPr="006A25A7" w:rsidRDefault="0079129D" w:rsidP="006A25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</w:rPr>
      </w:pPr>
      <w:r w:rsidRPr="00206415">
        <w:rPr>
          <w:rFonts w:ascii="TimesNewRomanPSMT" w:hAnsi="TimesNewRomanPSMT" w:cs="TimesNewRomanPSMT"/>
          <w:color w:val="000000"/>
        </w:rPr>
        <w:t xml:space="preserve"> </w:t>
      </w:r>
    </w:p>
    <w:p w:rsidR="0079129D" w:rsidRPr="00206415" w:rsidRDefault="0079129D" w:rsidP="008F0CC9">
      <w:pPr>
        <w:shd w:val="clear" w:color="auto" w:fill="FFFFFF"/>
        <w:spacing w:line="293" w:lineRule="atLeast"/>
        <w:jc w:val="center"/>
        <w:rPr>
          <w:b/>
          <w:bCs/>
        </w:rPr>
      </w:pPr>
      <w:r w:rsidRPr="00206415">
        <w:rPr>
          <w:b/>
        </w:rPr>
        <w:t xml:space="preserve">3.Виды и объемы социальных услуг </w:t>
      </w:r>
      <w:r w:rsidRPr="00206415">
        <w:rPr>
          <w:b/>
          <w:bCs/>
        </w:rPr>
        <w:t>в стационарной форме,</w:t>
      </w:r>
    </w:p>
    <w:p w:rsidR="0079129D" w:rsidRPr="00206415" w:rsidRDefault="0079129D" w:rsidP="008F0CC9">
      <w:pPr>
        <w:jc w:val="center"/>
        <w:rPr>
          <w:b/>
        </w:rPr>
      </w:pPr>
      <w:proofErr w:type="gramStart"/>
      <w:r w:rsidRPr="00206415">
        <w:rPr>
          <w:b/>
        </w:rPr>
        <w:t>предоставляемые</w:t>
      </w:r>
      <w:proofErr w:type="gramEnd"/>
      <w:r w:rsidRPr="00206415">
        <w:rPr>
          <w:b/>
        </w:rPr>
        <w:t xml:space="preserve"> в  доме-интернате</w:t>
      </w:r>
    </w:p>
    <w:p w:rsidR="0079129D" w:rsidRPr="00206415" w:rsidRDefault="0079129D" w:rsidP="008F0CC9">
      <w:pPr>
        <w:jc w:val="center"/>
        <w:rPr>
          <w:b/>
        </w:rPr>
      </w:pPr>
    </w:p>
    <w:p w:rsidR="0079129D" w:rsidRPr="00206415" w:rsidRDefault="0079129D" w:rsidP="006A25A7">
      <w:pPr>
        <w:tabs>
          <w:tab w:val="left" w:pos="993"/>
        </w:tabs>
        <w:ind w:firstLine="567"/>
        <w:contextualSpacing/>
        <w:jc w:val="both"/>
      </w:pPr>
      <w:r w:rsidRPr="00206415">
        <w:t xml:space="preserve">3.1.Учреждение  с учетом  индивидуальной программы получателя  предоставляет следующие социальные услуги </w:t>
      </w:r>
      <w:r w:rsidRPr="00206415">
        <w:rPr>
          <w:bCs/>
        </w:rPr>
        <w:t>в стационарной форме</w:t>
      </w:r>
      <w:r w:rsidRPr="00206415">
        <w:t>:</w:t>
      </w:r>
    </w:p>
    <w:p w:rsidR="0079129D" w:rsidRPr="00206415" w:rsidRDefault="0079129D" w:rsidP="006A25A7">
      <w:pPr>
        <w:ind w:firstLine="709"/>
        <w:contextualSpacing/>
        <w:rPr>
          <w:b/>
        </w:rPr>
      </w:pPr>
      <w:r w:rsidRPr="00206415">
        <w:rPr>
          <w:b/>
        </w:rPr>
        <w:t xml:space="preserve"> Социально-бытовые услуги: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975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sz w:val="24"/>
          <w:szCs w:val="24"/>
        </w:rPr>
        <w:t xml:space="preserve">-обеспечение площадью жилых помещений </w:t>
      </w:r>
      <w:r w:rsidR="000233C6">
        <w:rPr>
          <w:sz w:val="24"/>
          <w:szCs w:val="24"/>
        </w:rPr>
        <w:t>согласно</w:t>
      </w:r>
      <w:r w:rsidRPr="00206415">
        <w:rPr>
          <w:sz w:val="24"/>
          <w:szCs w:val="24"/>
        </w:rPr>
        <w:t xml:space="preserve"> утвержденным нормативам;</w:t>
      </w:r>
    </w:p>
    <w:p w:rsidR="0079129D" w:rsidRPr="00206415" w:rsidRDefault="0079129D" w:rsidP="006A25A7">
      <w:pPr>
        <w:pStyle w:val="1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sz w:val="24"/>
          <w:szCs w:val="24"/>
        </w:rPr>
        <w:t xml:space="preserve">-обеспечение </w:t>
      </w:r>
      <w:proofErr w:type="gramStart"/>
      <w:r w:rsidRPr="00206415">
        <w:rPr>
          <w:sz w:val="24"/>
          <w:szCs w:val="24"/>
        </w:rPr>
        <w:t>питанием</w:t>
      </w:r>
      <w:proofErr w:type="gramEnd"/>
      <w:r w:rsidRPr="00206415">
        <w:rPr>
          <w:sz w:val="24"/>
          <w:szCs w:val="24"/>
        </w:rPr>
        <w:t xml:space="preserve"> </w:t>
      </w:r>
      <w:r w:rsidR="000233C6">
        <w:rPr>
          <w:sz w:val="24"/>
          <w:szCs w:val="24"/>
        </w:rPr>
        <w:t>согласно</w:t>
      </w:r>
      <w:r w:rsidRPr="00206415">
        <w:rPr>
          <w:sz w:val="24"/>
          <w:szCs w:val="24"/>
        </w:rPr>
        <w:t xml:space="preserve"> утвержденным </w:t>
      </w:r>
      <w:r w:rsidRPr="00206415">
        <w:rPr>
          <w:sz w:val="24"/>
          <w:szCs w:val="24"/>
        </w:rPr>
        <w:br/>
        <w:t>нормативам;</w:t>
      </w:r>
    </w:p>
    <w:p w:rsidR="0079129D" w:rsidRPr="00206415" w:rsidRDefault="0079129D" w:rsidP="006A25A7">
      <w:pPr>
        <w:pStyle w:val="1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sz w:val="24"/>
          <w:szCs w:val="24"/>
        </w:rPr>
        <w:t xml:space="preserve">-обеспечение мягким инвентарем (одеждой, обувью, нательным бельем и постельными принадлежностями) </w:t>
      </w:r>
      <w:r w:rsidR="000233C6">
        <w:rPr>
          <w:sz w:val="24"/>
          <w:szCs w:val="24"/>
        </w:rPr>
        <w:t>согласно утвержденным</w:t>
      </w:r>
      <w:r w:rsidRPr="00206415">
        <w:rPr>
          <w:sz w:val="24"/>
          <w:szCs w:val="24"/>
        </w:rPr>
        <w:t xml:space="preserve"> нормативам;</w:t>
      </w:r>
    </w:p>
    <w:p w:rsidR="0079129D" w:rsidRPr="00206415" w:rsidRDefault="006A25A7" w:rsidP="006A25A7">
      <w:pPr>
        <w:pStyle w:val="1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досуга</w:t>
      </w:r>
      <w:r w:rsidR="000233C6">
        <w:rPr>
          <w:sz w:val="24"/>
          <w:szCs w:val="24"/>
        </w:rPr>
        <w:t xml:space="preserve"> и отдыха</w:t>
      </w:r>
      <w:r w:rsidR="0079129D" w:rsidRPr="00206415">
        <w:rPr>
          <w:sz w:val="24"/>
          <w:szCs w:val="24"/>
        </w:rPr>
        <w:t>, в т. ч. обеспечение за счет средств получателя социальных услуг книгами, журналами, газетами, настольными играми;</w:t>
      </w:r>
    </w:p>
    <w:p w:rsidR="0079129D" w:rsidRDefault="0079129D" w:rsidP="006A25A7">
      <w:pPr>
        <w:pStyle w:val="1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sz w:val="24"/>
          <w:szCs w:val="24"/>
        </w:rPr>
        <w:t>-предоставление гигиенических услуг лицам, не способным по состоянию здоровья самостоятельно осуществлять за собой уход;</w:t>
      </w:r>
    </w:p>
    <w:p w:rsidR="000233C6" w:rsidRPr="00206415" w:rsidRDefault="000233C6" w:rsidP="000233C6">
      <w:pPr>
        <w:pStyle w:val="1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sz w:val="24"/>
          <w:szCs w:val="24"/>
        </w:rPr>
        <w:t>-помощь в приеме пищи (кормление);</w:t>
      </w:r>
    </w:p>
    <w:p w:rsidR="0079129D" w:rsidRPr="00206415" w:rsidRDefault="0079129D" w:rsidP="006A25A7">
      <w:pPr>
        <w:pStyle w:val="1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b/>
          <w:sz w:val="24"/>
          <w:szCs w:val="24"/>
        </w:rPr>
        <w:t>Социально-медицинские услуги</w:t>
      </w:r>
      <w:r w:rsidRPr="00206415">
        <w:rPr>
          <w:sz w:val="24"/>
          <w:szCs w:val="24"/>
        </w:rPr>
        <w:t>: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1009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sz w:val="24"/>
          <w:szCs w:val="24"/>
        </w:rPr>
        <w:t xml:space="preserve">-систематическое наблюдение за получателями социальных услуг в целях выявления отклонений в </w:t>
      </w:r>
      <w:r w:rsidR="000233C6">
        <w:rPr>
          <w:sz w:val="24"/>
          <w:szCs w:val="24"/>
        </w:rPr>
        <w:t>соответствии</w:t>
      </w:r>
      <w:r w:rsidRPr="00206415">
        <w:rPr>
          <w:sz w:val="24"/>
          <w:szCs w:val="24"/>
        </w:rPr>
        <w:t xml:space="preserve"> их здоровья;</w:t>
      </w:r>
    </w:p>
    <w:p w:rsidR="0079129D" w:rsidRDefault="0079129D" w:rsidP="006A25A7">
      <w:pPr>
        <w:pStyle w:val="10"/>
        <w:shd w:val="clear" w:color="auto" w:fill="auto"/>
        <w:tabs>
          <w:tab w:val="left" w:pos="1004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sz w:val="24"/>
          <w:szCs w:val="24"/>
        </w:rPr>
        <w:t>-консультирование по социально-медицинским вопросам (поддержани</w:t>
      </w:r>
      <w:r w:rsidR="000233C6">
        <w:rPr>
          <w:sz w:val="24"/>
          <w:szCs w:val="24"/>
        </w:rPr>
        <w:t>я</w:t>
      </w:r>
      <w:r w:rsidRPr="00206415">
        <w:rPr>
          <w:sz w:val="24"/>
          <w:szCs w:val="24"/>
        </w:rPr>
        <w:t xml:space="preserve"> и сохранени</w:t>
      </w:r>
      <w:r w:rsidR="000233C6">
        <w:rPr>
          <w:sz w:val="24"/>
          <w:szCs w:val="24"/>
        </w:rPr>
        <w:t>я</w:t>
      </w:r>
      <w:r w:rsidRPr="00206415">
        <w:rPr>
          <w:sz w:val="24"/>
          <w:szCs w:val="24"/>
        </w:rPr>
        <w:t xml:space="preserve"> здоровья получателей социальных услуг, проведени</w:t>
      </w:r>
      <w:r w:rsidR="000233C6">
        <w:rPr>
          <w:sz w:val="24"/>
          <w:szCs w:val="24"/>
        </w:rPr>
        <w:t>я</w:t>
      </w:r>
      <w:r w:rsidRPr="00206415">
        <w:rPr>
          <w:sz w:val="24"/>
          <w:szCs w:val="24"/>
        </w:rPr>
        <w:t xml:space="preserve"> оздоровительных мероприятий, </w:t>
      </w:r>
      <w:r w:rsidR="000233C6">
        <w:rPr>
          <w:sz w:val="24"/>
          <w:szCs w:val="24"/>
        </w:rPr>
        <w:t xml:space="preserve">наблюдение за получателями социальных услуг в целях </w:t>
      </w:r>
      <w:r w:rsidRPr="00206415">
        <w:rPr>
          <w:sz w:val="24"/>
          <w:szCs w:val="24"/>
        </w:rPr>
        <w:t>выявлени</w:t>
      </w:r>
      <w:r w:rsidR="000233C6">
        <w:rPr>
          <w:sz w:val="24"/>
          <w:szCs w:val="24"/>
        </w:rPr>
        <w:t>я</w:t>
      </w:r>
      <w:r w:rsidRPr="00206415">
        <w:rPr>
          <w:sz w:val="24"/>
          <w:szCs w:val="24"/>
        </w:rPr>
        <w:t xml:space="preserve"> отклонений в состоянии их здоровья);</w:t>
      </w:r>
    </w:p>
    <w:p w:rsidR="000233C6" w:rsidRDefault="000233C6" w:rsidP="006A25A7">
      <w:pPr>
        <w:pStyle w:val="10"/>
        <w:shd w:val="clear" w:color="auto" w:fill="auto"/>
        <w:tabs>
          <w:tab w:val="left" w:pos="1004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-проведение мероприятий, направленных на формирование здорового образа жизни;</w:t>
      </w:r>
    </w:p>
    <w:p w:rsidR="000233C6" w:rsidRPr="00206415" w:rsidRDefault="000233C6" w:rsidP="006A25A7">
      <w:pPr>
        <w:pStyle w:val="10"/>
        <w:shd w:val="clear" w:color="auto" w:fill="auto"/>
        <w:tabs>
          <w:tab w:val="left" w:pos="1004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-проведение занятий по адаптивной физической культуре;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1004"/>
        </w:tabs>
        <w:spacing w:before="0" w:after="0" w:line="240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206415">
        <w:rPr>
          <w:sz w:val="24"/>
          <w:szCs w:val="24"/>
        </w:rPr>
        <w:t>-</w:t>
      </w:r>
      <w:r w:rsidRPr="00206415">
        <w:rPr>
          <w:sz w:val="24"/>
          <w:szCs w:val="24"/>
          <w:lang w:eastAsia="ar-SA"/>
        </w:rPr>
        <w:t>оформление рецептов у лечащего врача на лекарственные средства и изделия медицинского назначения;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1004"/>
        </w:tabs>
        <w:spacing w:before="0" w:after="0" w:line="240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206415">
        <w:rPr>
          <w:sz w:val="24"/>
          <w:szCs w:val="24"/>
        </w:rPr>
        <w:t>-с</w:t>
      </w:r>
      <w:r w:rsidRPr="00206415">
        <w:rPr>
          <w:sz w:val="24"/>
          <w:szCs w:val="24"/>
          <w:lang w:eastAsia="ar-SA"/>
        </w:rPr>
        <w:t>одействие в получении зубопротезной помощи, протезно-ортопедических изделий, технических средств ухода и реабилитации, слуховых аппаратов, очков;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1004"/>
        </w:tabs>
        <w:spacing w:before="0" w:after="0" w:line="240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206415">
        <w:rPr>
          <w:sz w:val="24"/>
          <w:szCs w:val="24"/>
        </w:rPr>
        <w:t>-</w:t>
      </w:r>
      <w:r w:rsidRPr="00206415">
        <w:rPr>
          <w:sz w:val="24"/>
          <w:szCs w:val="24"/>
          <w:lang w:eastAsia="ar-SA"/>
        </w:rPr>
        <w:t>доставка в лабораторию биологических материалов и получение результатов анализов;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1004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sz w:val="24"/>
          <w:szCs w:val="24"/>
          <w:lang w:eastAsia="ar-SA"/>
        </w:rPr>
        <w:t>-</w:t>
      </w:r>
      <w:r w:rsidRPr="00206415">
        <w:rPr>
          <w:bCs/>
          <w:sz w:val="24"/>
          <w:szCs w:val="24"/>
          <w:lang w:eastAsia="ar-SA"/>
        </w:rPr>
        <w:t>содействие в получении медицинского обслуживания и лечения в соответствии с состоянием здоровья, организация консультации врачей-специалистов,  госпитализации в медицинские организации.</w:t>
      </w:r>
    </w:p>
    <w:p w:rsidR="0079129D" w:rsidRPr="00206415" w:rsidRDefault="0079129D" w:rsidP="007718D4">
      <w:pPr>
        <w:pStyle w:val="10"/>
        <w:shd w:val="clear" w:color="auto" w:fill="auto"/>
        <w:tabs>
          <w:tab w:val="left" w:pos="1004"/>
        </w:tabs>
        <w:spacing w:before="0" w:after="0" w:line="350" w:lineRule="exact"/>
        <w:ind w:firstLine="709"/>
        <w:jc w:val="both"/>
        <w:rPr>
          <w:sz w:val="24"/>
          <w:szCs w:val="24"/>
        </w:rPr>
      </w:pPr>
      <w:r w:rsidRPr="00206415">
        <w:rPr>
          <w:b/>
          <w:sz w:val="24"/>
          <w:szCs w:val="24"/>
        </w:rPr>
        <w:t xml:space="preserve"> Социально-психологические услуги</w:t>
      </w:r>
      <w:r w:rsidRPr="00206415">
        <w:rPr>
          <w:sz w:val="24"/>
          <w:szCs w:val="24"/>
        </w:rPr>
        <w:t>:</w:t>
      </w:r>
    </w:p>
    <w:p w:rsidR="0079129D" w:rsidRPr="00206415" w:rsidRDefault="0079129D" w:rsidP="000233C6">
      <w:pPr>
        <w:pStyle w:val="10"/>
        <w:shd w:val="clear" w:color="auto" w:fill="auto"/>
        <w:tabs>
          <w:tab w:val="left" w:pos="1014"/>
        </w:tabs>
        <w:spacing w:before="0" w:after="0" w:line="350" w:lineRule="exact"/>
        <w:ind w:firstLine="709"/>
        <w:jc w:val="both"/>
        <w:rPr>
          <w:sz w:val="24"/>
          <w:szCs w:val="24"/>
        </w:rPr>
      </w:pPr>
      <w:r w:rsidRPr="00206415">
        <w:rPr>
          <w:sz w:val="24"/>
          <w:szCs w:val="24"/>
        </w:rPr>
        <w:t>-</w:t>
      </w:r>
      <w:r w:rsidR="000233C6">
        <w:rPr>
          <w:sz w:val="24"/>
          <w:szCs w:val="24"/>
        </w:rPr>
        <w:t>проведение психологических тренингов, направленных на снятие последствий психотравмирующих ситуаций, на выработку умений и навыков социальной адаптации к создавшимся условиям проживания</w:t>
      </w:r>
      <w:r w:rsidRPr="00206415">
        <w:rPr>
          <w:sz w:val="24"/>
          <w:szCs w:val="24"/>
        </w:rPr>
        <w:t>.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1009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b/>
          <w:sz w:val="24"/>
          <w:szCs w:val="24"/>
        </w:rPr>
        <w:lastRenderedPageBreak/>
        <w:t xml:space="preserve"> Социально-педагогические услуги</w:t>
      </w:r>
      <w:r w:rsidRPr="00206415">
        <w:rPr>
          <w:sz w:val="24"/>
          <w:szCs w:val="24"/>
        </w:rPr>
        <w:t>: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994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sz w:val="24"/>
          <w:szCs w:val="24"/>
        </w:rPr>
        <w:t>-формирование позитивных интересов (в том числе в сфере досуга);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1028"/>
        </w:tabs>
        <w:spacing w:before="0" w:after="0" w:line="240" w:lineRule="auto"/>
        <w:ind w:firstLine="709"/>
        <w:contextualSpacing/>
        <w:jc w:val="both"/>
        <w:rPr>
          <w:color w:val="000000"/>
          <w:spacing w:val="0"/>
          <w:sz w:val="24"/>
          <w:szCs w:val="24"/>
        </w:rPr>
      </w:pPr>
      <w:r w:rsidRPr="00206415">
        <w:rPr>
          <w:sz w:val="24"/>
          <w:szCs w:val="24"/>
        </w:rPr>
        <w:t>-организация досуга и отдыха (праздники, экскурсии и другие культурные мероприятия).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990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b/>
          <w:sz w:val="24"/>
          <w:szCs w:val="24"/>
        </w:rPr>
        <w:t>Социально-трудовые услуги</w:t>
      </w:r>
      <w:r w:rsidRPr="00206415">
        <w:rPr>
          <w:sz w:val="24"/>
          <w:szCs w:val="24"/>
        </w:rPr>
        <w:t>: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1018"/>
        </w:tabs>
        <w:spacing w:before="0" w:after="0" w:line="240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206415">
        <w:rPr>
          <w:sz w:val="24"/>
          <w:szCs w:val="24"/>
        </w:rPr>
        <w:t>-п</w:t>
      </w:r>
      <w:r w:rsidRPr="00206415">
        <w:rPr>
          <w:sz w:val="24"/>
          <w:szCs w:val="24"/>
          <w:lang w:eastAsia="ar-SA"/>
        </w:rPr>
        <w:t>роведение мероприятий по использованию остаточных трудовых возможностей и обучению доступным профессиональным навыкам;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1013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sz w:val="24"/>
          <w:szCs w:val="24"/>
          <w:lang w:eastAsia="ar-SA"/>
        </w:rPr>
        <w:t>-организация помощи в по</w:t>
      </w:r>
      <w:r w:rsidR="006A25A7">
        <w:rPr>
          <w:sz w:val="24"/>
          <w:szCs w:val="24"/>
          <w:lang w:eastAsia="ar-SA"/>
        </w:rPr>
        <w:t xml:space="preserve">лучении  </w:t>
      </w:r>
      <w:r w:rsidR="00A93235">
        <w:rPr>
          <w:sz w:val="24"/>
          <w:szCs w:val="24"/>
          <w:lang w:eastAsia="ar-SA"/>
        </w:rPr>
        <w:t xml:space="preserve">образования и (или) </w:t>
      </w:r>
      <w:r w:rsidR="006A25A7">
        <w:rPr>
          <w:sz w:val="24"/>
          <w:szCs w:val="24"/>
          <w:lang w:eastAsia="ar-SA"/>
        </w:rPr>
        <w:t>квалификации инвалидами и престарелыми</w:t>
      </w:r>
      <w:r w:rsidRPr="00206415">
        <w:rPr>
          <w:sz w:val="24"/>
          <w:szCs w:val="24"/>
          <w:lang w:eastAsia="ar-SA"/>
        </w:rPr>
        <w:t xml:space="preserve"> людьми  в соответствии с их способностями;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985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b/>
          <w:sz w:val="24"/>
          <w:szCs w:val="24"/>
        </w:rPr>
        <w:t>Социально-правовые услуги</w:t>
      </w:r>
      <w:r w:rsidRPr="00206415">
        <w:rPr>
          <w:sz w:val="24"/>
          <w:szCs w:val="24"/>
        </w:rPr>
        <w:t>: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994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sz w:val="24"/>
          <w:szCs w:val="24"/>
        </w:rPr>
        <w:t>-оказание помощи в оформлении и восстановлении документов получателей социальных услуг;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1004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sz w:val="24"/>
          <w:szCs w:val="24"/>
        </w:rPr>
        <w:t>-оказание помощ</w:t>
      </w:r>
      <w:r w:rsidR="00A93235">
        <w:rPr>
          <w:sz w:val="24"/>
          <w:szCs w:val="24"/>
        </w:rPr>
        <w:t xml:space="preserve">и в получении юридических услуг, консультирование по социально-правовым вопросам, </w:t>
      </w:r>
      <w:r w:rsidRPr="00206415">
        <w:rPr>
          <w:sz w:val="24"/>
          <w:szCs w:val="24"/>
        </w:rPr>
        <w:t>в том числе бесплатно;</w:t>
      </w:r>
    </w:p>
    <w:p w:rsidR="0079129D" w:rsidRPr="00206415" w:rsidRDefault="0079129D" w:rsidP="006A25A7">
      <w:pPr>
        <w:pStyle w:val="10"/>
        <w:shd w:val="clear" w:color="auto" w:fill="auto"/>
        <w:tabs>
          <w:tab w:val="left" w:pos="985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06415">
        <w:rPr>
          <w:sz w:val="24"/>
          <w:szCs w:val="24"/>
        </w:rPr>
        <w:t>-оказание помощи в защите прав и законных интересов получателей социальных услуг.</w:t>
      </w:r>
    </w:p>
    <w:p w:rsidR="0079129D" w:rsidRPr="00206415" w:rsidRDefault="0079129D" w:rsidP="007718D4">
      <w:pPr>
        <w:pStyle w:val="10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206415">
        <w:rPr>
          <w:b/>
          <w:sz w:val="24"/>
          <w:szCs w:val="24"/>
        </w:rPr>
        <w:t xml:space="preserve"> Услуги в целях повышения коммуникативного потенциала получателей социальных услуг, имеющих ограничения жизнедеятельности</w:t>
      </w:r>
      <w:r w:rsidRPr="00206415">
        <w:rPr>
          <w:sz w:val="24"/>
          <w:szCs w:val="24"/>
        </w:rPr>
        <w:t>:</w:t>
      </w:r>
    </w:p>
    <w:p w:rsidR="0079129D" w:rsidRPr="00206415" w:rsidRDefault="0079129D" w:rsidP="007718D4">
      <w:pPr>
        <w:pStyle w:val="10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206415">
        <w:rPr>
          <w:sz w:val="24"/>
          <w:szCs w:val="24"/>
        </w:rPr>
        <w:t>-проведение социально-реабилитационных мероприятий в сфере социального обслуживания;</w:t>
      </w:r>
    </w:p>
    <w:p w:rsidR="006A25A7" w:rsidRDefault="0079129D" w:rsidP="006A25A7">
      <w:pPr>
        <w:pStyle w:val="10"/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206415">
        <w:rPr>
          <w:sz w:val="24"/>
          <w:szCs w:val="24"/>
        </w:rPr>
        <w:t xml:space="preserve">-обучение навыкам </w:t>
      </w:r>
      <w:r w:rsidR="00C44D8F">
        <w:rPr>
          <w:sz w:val="24"/>
          <w:szCs w:val="24"/>
        </w:rPr>
        <w:t xml:space="preserve">самообслуживания, </w:t>
      </w:r>
      <w:r w:rsidRPr="00206415">
        <w:rPr>
          <w:sz w:val="24"/>
          <w:szCs w:val="24"/>
        </w:rPr>
        <w:t>поведения в быту и общественных местах;</w:t>
      </w:r>
    </w:p>
    <w:p w:rsidR="00C44D8F" w:rsidRDefault="00C44D8F" w:rsidP="006A25A7">
      <w:pPr>
        <w:pStyle w:val="10"/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-содействие в предоставлении транспортных услуг получателям социальных услуг;</w:t>
      </w:r>
    </w:p>
    <w:p w:rsidR="00C44D8F" w:rsidRPr="006A25A7" w:rsidRDefault="00C44D8F" w:rsidP="006A25A7">
      <w:pPr>
        <w:pStyle w:val="10"/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сопровождение получателя социальных услуг в медицинское учреждение, банк, храм, к нотариусу, на прогулке, в гости к родственникам, торговые точки, на кладбище.</w:t>
      </w:r>
    </w:p>
    <w:p w:rsidR="006A25A7" w:rsidRPr="006A25A7" w:rsidRDefault="0079129D" w:rsidP="006A25A7">
      <w:pPr>
        <w:pStyle w:val="10"/>
        <w:shd w:val="clear" w:color="auto" w:fill="auto"/>
        <w:tabs>
          <w:tab w:val="left" w:pos="979"/>
        </w:tabs>
        <w:spacing w:before="0" w:after="0" w:line="240" w:lineRule="auto"/>
        <w:jc w:val="both"/>
        <w:rPr>
          <w:sz w:val="24"/>
          <w:szCs w:val="24"/>
        </w:rPr>
      </w:pPr>
      <w:r w:rsidRPr="00206415">
        <w:rPr>
          <w:sz w:val="24"/>
          <w:szCs w:val="24"/>
        </w:rPr>
        <w:t xml:space="preserve">      3.2. Социальные услуги </w:t>
      </w:r>
      <w:r w:rsidRPr="00206415">
        <w:rPr>
          <w:bCs/>
          <w:sz w:val="24"/>
          <w:szCs w:val="24"/>
        </w:rPr>
        <w:t xml:space="preserve">в стационарной форме предоставляются в объемах предусмотренных индивидуальной программой гражданина. </w:t>
      </w:r>
    </w:p>
    <w:p w:rsidR="006A25A7" w:rsidRPr="006A25A7" w:rsidRDefault="006A25A7" w:rsidP="00393646">
      <w:pPr>
        <w:jc w:val="both"/>
        <w:rPr>
          <w:sz w:val="16"/>
          <w:szCs w:val="16"/>
        </w:rPr>
      </w:pPr>
    </w:p>
    <w:p w:rsidR="006A25A7" w:rsidRDefault="0079129D" w:rsidP="00393646">
      <w:pPr>
        <w:jc w:val="center"/>
        <w:rPr>
          <w:b/>
        </w:rPr>
      </w:pPr>
      <w:r w:rsidRPr="00206415">
        <w:rPr>
          <w:b/>
        </w:rPr>
        <w:t xml:space="preserve">4.  Плата за предоставление социальных услуг </w:t>
      </w:r>
    </w:p>
    <w:p w:rsidR="0079129D" w:rsidRPr="00206415" w:rsidRDefault="0079129D" w:rsidP="006A25A7">
      <w:pPr>
        <w:jc w:val="center"/>
        <w:rPr>
          <w:b/>
        </w:rPr>
      </w:pPr>
      <w:r w:rsidRPr="00206415">
        <w:rPr>
          <w:b/>
          <w:bCs/>
        </w:rPr>
        <w:t>в стационарной форме</w:t>
      </w:r>
      <w:r w:rsidR="006A25A7">
        <w:rPr>
          <w:b/>
        </w:rPr>
        <w:t xml:space="preserve"> </w:t>
      </w:r>
      <w:r w:rsidRPr="00206415">
        <w:rPr>
          <w:b/>
        </w:rPr>
        <w:t xml:space="preserve">и </w:t>
      </w:r>
      <w:r w:rsidR="006A25A7">
        <w:rPr>
          <w:b/>
        </w:rPr>
        <w:t>порядок ее</w:t>
      </w:r>
      <w:r w:rsidRPr="00206415">
        <w:rPr>
          <w:b/>
        </w:rPr>
        <w:t xml:space="preserve"> взимания</w:t>
      </w:r>
    </w:p>
    <w:p w:rsidR="0079129D" w:rsidRPr="006A25A7" w:rsidRDefault="0079129D" w:rsidP="00D478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06415">
        <w:t xml:space="preserve">        </w:t>
      </w:r>
    </w:p>
    <w:p w:rsidR="0079129D" w:rsidRPr="00206415" w:rsidRDefault="0079129D" w:rsidP="00D47870">
      <w:pPr>
        <w:autoSpaceDE w:val="0"/>
        <w:autoSpaceDN w:val="0"/>
        <w:adjustRightInd w:val="0"/>
        <w:jc w:val="both"/>
      </w:pPr>
      <w:r w:rsidRPr="00206415">
        <w:t xml:space="preserve">         4.1. </w:t>
      </w:r>
      <w:proofErr w:type="gramStart"/>
      <w:r w:rsidRPr="00206415">
        <w:t xml:space="preserve">Плата за предоставление социальных услуг </w:t>
      </w:r>
      <w:r w:rsidRPr="00206415">
        <w:rPr>
          <w:bCs/>
        </w:rPr>
        <w:t>в стационарной форме</w:t>
      </w:r>
      <w:r w:rsidRPr="00206415">
        <w:t xml:space="preserve"> рассчитывается на основе тарифов на социальные услуги с учетом перечня социальных услуг предусмотренных индивидуальной программой и не может превышать семидесяти пяти процентов среднедушевого дохода получателя социальных услуг, рассчитанного в соответствии с Порядком определения среднедушевого дохода для предоставления социальных услуг бесплатно для целей Федерального закона, утверждённым Правительством Российской Федерации.</w:t>
      </w:r>
      <w:proofErr w:type="gramEnd"/>
    </w:p>
    <w:p w:rsidR="0079129D" w:rsidRPr="00206415" w:rsidRDefault="0079129D" w:rsidP="00393646">
      <w:pPr>
        <w:autoSpaceDE w:val="0"/>
        <w:autoSpaceDN w:val="0"/>
        <w:adjustRightInd w:val="0"/>
        <w:ind w:firstLine="709"/>
        <w:jc w:val="both"/>
      </w:pPr>
      <w:r w:rsidRPr="00206415">
        <w:t xml:space="preserve">4.2. </w:t>
      </w:r>
      <w:proofErr w:type="gramStart"/>
      <w:r w:rsidRPr="00206415">
        <w:t xml:space="preserve">Плата за предоставление социальных услуг </w:t>
      </w:r>
      <w:r w:rsidRPr="00206415">
        <w:rPr>
          <w:bCs/>
        </w:rPr>
        <w:t>в стационарной форме</w:t>
      </w:r>
      <w:r w:rsidRPr="00206415">
        <w:t xml:space="preserve"> производится ежемесячно путем внесения денежных средств на счет учреждения получателем социальных услуг лично, его законным представителем или через работника учреждения по бланкам строгой отчетности, утверждаемым в порядке, предусмотренном законодательством Российской Федерации, и приходным кассовым ордерам или путем перечисления денежных средств, причитающихся получателю социальных услуг в качестве пенсий, предусмотренных законодательством Российской Федерации, на</w:t>
      </w:r>
      <w:proofErr w:type="gramEnd"/>
      <w:r w:rsidRPr="00206415">
        <w:t xml:space="preserve"> счет учреждения органами, осуществляющими пенсионное обеспечение, на основании заявления получателя социальных услуг или его законного представителя, поданного в указанные органы. Получатель социальных услуг вправе выбрать один или несколько способов внесения ежемесячной платы.</w:t>
      </w:r>
    </w:p>
    <w:p w:rsidR="0079129D" w:rsidRPr="00206415" w:rsidRDefault="0079129D" w:rsidP="00D47870">
      <w:pPr>
        <w:autoSpaceDE w:val="0"/>
        <w:autoSpaceDN w:val="0"/>
        <w:adjustRightInd w:val="0"/>
        <w:ind w:firstLine="709"/>
        <w:jc w:val="both"/>
      </w:pPr>
      <w:r w:rsidRPr="00206415">
        <w:t xml:space="preserve">4.3. Плата за предоставление социальных услуг </w:t>
      </w:r>
      <w:r w:rsidRPr="00206415">
        <w:rPr>
          <w:bCs/>
        </w:rPr>
        <w:t>в стационарной форме</w:t>
      </w:r>
      <w:r w:rsidRPr="00206415">
        <w:t>, в случае её внесения получателем социальных услуг лично, его законным представителем или через работника учреждения, взимается ежемесячно, не позднее 10-го числа месяца, следующего за месяцем, в котором были предоставлены социальные услуги.</w:t>
      </w:r>
    </w:p>
    <w:p w:rsidR="0079129D" w:rsidRPr="00206415" w:rsidRDefault="0079129D" w:rsidP="00D47870">
      <w:pPr>
        <w:autoSpaceDE w:val="0"/>
        <w:autoSpaceDN w:val="0"/>
        <w:adjustRightInd w:val="0"/>
        <w:ind w:firstLine="709"/>
        <w:jc w:val="both"/>
        <w:rPr>
          <w:color w:val="00B050"/>
        </w:rPr>
      </w:pPr>
      <w:r w:rsidRPr="00206415">
        <w:t>4.4.</w:t>
      </w:r>
      <w:r w:rsidR="001673D3">
        <w:t xml:space="preserve"> </w:t>
      </w:r>
      <w:r w:rsidRPr="00206415">
        <w:t>Плата за предоставление социальных услуг взимается только за фактически о</w:t>
      </w:r>
      <w:r w:rsidR="001673D3">
        <w:t>казанные социальные услуги с уче</w:t>
      </w:r>
      <w:r w:rsidRPr="00206415">
        <w:t>том фактического времени пребывания получателя социальных услуг в учреждении в соответствии с разделом 7 данного Положения.</w:t>
      </w:r>
    </w:p>
    <w:p w:rsidR="0079129D" w:rsidRPr="00206415" w:rsidRDefault="0079129D" w:rsidP="00393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15">
        <w:rPr>
          <w:rFonts w:ascii="Times New Roman" w:hAnsi="Times New Roman" w:cs="Times New Roman"/>
          <w:sz w:val="24"/>
          <w:szCs w:val="24"/>
        </w:rPr>
        <w:lastRenderedPageBreak/>
        <w:t xml:space="preserve">4.5. Средства, образовавшиеся в результате взимания платы за предоставление социальных услуг гражданам пожилого возраста и инвалидам в учреждении расходуются на цели, связанные с улучшением качества социального обслуживания проживающих граждан пожилого возраста и инвалидов, в том числе </w:t>
      </w:r>
      <w:proofErr w:type="gramStart"/>
      <w:r w:rsidRPr="002064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6415">
        <w:rPr>
          <w:rFonts w:ascii="Times New Roman" w:hAnsi="Times New Roman" w:cs="Times New Roman"/>
          <w:sz w:val="24"/>
          <w:szCs w:val="24"/>
        </w:rPr>
        <w:t>: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приобретение мебели для оснащения жилых комнат и мест общего пользования;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приобретение мягкого инвентаря согласно утвержденным нормативам;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приобретение продуктов питания согласно утвержденным нормативам;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приобретение средств личной гигиены, а также чистящих, моющих и дезинфицирующих средств согласно утвержденным нормативам;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проведение противоэпидемических мероприятий, в том числе на оплату лабораторных анализов;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оплату услуг по содержанию предоставляемых жилых помещений;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приобретение горюче-смазочных материалов для организации перевозок проживающих граждан;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ремонт зданий (кроме административных помещений), инженерных коммуникаций и сооружений при возникновении аварийных ситуаций в целях обеспечения безопасного проживания граждан пожилого возраста и инвалидов;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устройство и ремонт ограждения вокруг территории организации социального обслуживания в целях обеспечения безопасного проживания граждан пожилого возраста и инвалидов;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 xml:space="preserve">благоустройство территории с учетом потребностей маломобильных групп населения; 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устранение ситуаций, влекущих или могущих повлечь нарушение санитарно-эпидемиологического, противопожарного, иного законодательства в части обеспечения безопасности условий предоставления социальных услуг;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ремонт и приобретение технологического оборудования, а также запчастей к нему при возникновении аварийных ситуаций в целях обеспечения безопасного проживания граждан пожилого возраста и инвалидов;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приобретение автомобильного транспорта для перевозки проживающих граждан;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06415">
        <w:t>приобретение медицинского оборудования для оказания в амбулаторных условиях на базе организации социального обслуживания медицинской (лечебной и диагностической) помощи  гражданам, находящимся на постельном режиме или передвигающимся в пределах палаты с помощью других лиц, а также страдающим грубыми расстройствами психики,  для которых транспортировка и получение гарантированных государством в рамках обязательного медицинского страхования медицинских услуг в медицинских организациях  представляют трудности;</w:t>
      </w:r>
      <w:proofErr w:type="gramEnd"/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изготовление проектно-сметной документации, текущий и капитальный ремонт зданий, инженерных коммуникаций и сооружений</w:t>
      </w:r>
      <w:proofErr w:type="gramStart"/>
      <w:r w:rsidRPr="00206415">
        <w:t xml:space="preserve"> ,</w:t>
      </w:r>
      <w:proofErr w:type="gramEnd"/>
      <w:r w:rsidRPr="00206415">
        <w:t xml:space="preserve"> в том числе приобретение строительных материалов, изделий , конструкций, сантехнического и электромонтажного оборудования;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приобретение лекарственных препаратов и изделий медицинского назначения;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>повышение квалификации работников (оплата обучения и связанные с этим командировочные расходы);</w:t>
      </w:r>
    </w:p>
    <w:p w:rsidR="0079129D" w:rsidRPr="00206415" w:rsidRDefault="0079129D" w:rsidP="00393646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 xml:space="preserve">возмещение расходов по проезду работников, при исполнении ими служебных обязанностей (за исключением работников, указанных в Порядке обеспечения бесплатного проезда работников отдельных категорий организаций социального обслуживания, находящихся в ведении Тульской области, при исполнении служебных обязанностей на городском, пригородном, в сельской местности на внутрирайонном транспорте (кроме такси), утвержденном постановлением правительства Тульской области от 16.01.2015 года №3 «Об утверждении Порядка обеспечения  бесплатного проезда работников отдельных категорий организаций социального обслуживания, находящихся в ведении Тульской области, при исполнении служебных обязанностей на городском, пригородном, в сельской местности на внутрирайонном транспорте (кроме такси)»); </w:t>
      </w:r>
    </w:p>
    <w:p w:rsidR="0079129D" w:rsidRPr="00206415" w:rsidRDefault="0079129D" w:rsidP="001673D3">
      <w:pPr>
        <w:widowControl w:val="0"/>
        <w:autoSpaceDE w:val="0"/>
        <w:autoSpaceDN w:val="0"/>
        <w:adjustRightInd w:val="0"/>
        <w:ind w:firstLine="709"/>
        <w:jc w:val="both"/>
      </w:pPr>
      <w:r w:rsidRPr="00206415">
        <w:t xml:space="preserve">стимулирование работников организации социального обслуживания в объемах, согласованных с уполномоченным органом в сфере социального обслуживания. </w:t>
      </w:r>
    </w:p>
    <w:p w:rsidR="0079129D" w:rsidRPr="00206415" w:rsidRDefault="0079129D" w:rsidP="00EF77AD">
      <w:pPr>
        <w:shd w:val="clear" w:color="auto" w:fill="FFFFFF"/>
        <w:spacing w:before="150" w:after="150" w:line="293" w:lineRule="atLeast"/>
        <w:jc w:val="center"/>
        <w:outlineLvl w:val="1"/>
        <w:rPr>
          <w:b/>
        </w:rPr>
      </w:pPr>
      <w:r w:rsidRPr="00206415">
        <w:rPr>
          <w:b/>
        </w:rPr>
        <w:lastRenderedPageBreak/>
        <w:t>5. Порядок проживания в Учреждении</w:t>
      </w:r>
    </w:p>
    <w:p w:rsidR="0079129D" w:rsidRPr="00206415" w:rsidRDefault="0079129D" w:rsidP="00265C9D">
      <w:pPr>
        <w:pStyle w:val="a3"/>
        <w:shd w:val="clear" w:color="auto" w:fill="FFFFFF"/>
        <w:spacing w:before="0" w:beforeAutospacing="0" w:after="0" w:afterAutospacing="0"/>
        <w:jc w:val="both"/>
      </w:pPr>
      <w:r w:rsidRPr="00206415">
        <w:t xml:space="preserve">         </w:t>
      </w:r>
      <w:r w:rsidR="001673D3">
        <w:t xml:space="preserve">5.1 </w:t>
      </w:r>
      <w:r w:rsidRPr="00206415">
        <w:t>Курение в зданиях, помещениях, а также на террит</w:t>
      </w:r>
      <w:r w:rsidR="001673D3">
        <w:t>ории ГУТО «Веневский психоневрологический интернат</w:t>
      </w:r>
      <w:r w:rsidRPr="00206415">
        <w:t xml:space="preserve">» </w:t>
      </w:r>
      <w:r w:rsidRPr="001673D3">
        <w:t>категорически запрещено</w:t>
      </w:r>
      <w:r w:rsidRPr="00206415">
        <w:t xml:space="preserve"> согласно Федеральном</w:t>
      </w:r>
      <w:r w:rsidR="001673D3">
        <w:t>у закону № 15-ФЗ от 23.02.2013</w:t>
      </w:r>
      <w:r w:rsidRPr="00206415">
        <w:t xml:space="preserve"> «Об охране здоровья граждан от воздействия окружающего табачного дыма и последствий потребления табака».</w:t>
      </w:r>
    </w:p>
    <w:p w:rsidR="0079129D" w:rsidRPr="001673D3" w:rsidRDefault="001673D3" w:rsidP="001673D3">
      <w:r>
        <w:t xml:space="preserve">          5.2 </w:t>
      </w:r>
      <w:r w:rsidR="0079129D" w:rsidRPr="001673D3">
        <w:t>Проживающие в учреждении граждане обязаны:</w:t>
      </w:r>
    </w:p>
    <w:p w:rsidR="0079129D" w:rsidRPr="00206415" w:rsidRDefault="0079129D" w:rsidP="009F537A">
      <w:pPr>
        <w:jc w:val="both"/>
        <w:rPr>
          <w:u w:val="single"/>
        </w:rPr>
      </w:pPr>
      <w:r w:rsidRPr="00206415">
        <w:t>- соблюдать правила пожарной безопасности;</w:t>
      </w:r>
    </w:p>
    <w:p w:rsidR="0079129D" w:rsidRPr="00206415" w:rsidRDefault="0079129D" w:rsidP="009F537A">
      <w:pPr>
        <w:jc w:val="both"/>
      </w:pPr>
      <w:r w:rsidRPr="00206415">
        <w:t xml:space="preserve">- использовать жилое </w:t>
      </w:r>
      <w:r w:rsidR="001673D3">
        <w:t>помещение по прямому назначению</w:t>
      </w:r>
      <w:r w:rsidRPr="00206415">
        <w:t>;</w:t>
      </w:r>
    </w:p>
    <w:p w:rsidR="0079129D" w:rsidRPr="00206415" w:rsidRDefault="0079129D" w:rsidP="009F537A">
      <w:pPr>
        <w:jc w:val="both"/>
      </w:pPr>
      <w:r w:rsidRPr="00206415">
        <w:t>- соблюдать правила и нормы общежития и нормы этикета;</w:t>
      </w:r>
    </w:p>
    <w:p w:rsidR="0079129D" w:rsidRPr="00206415" w:rsidRDefault="0079129D" w:rsidP="009F537A">
      <w:pPr>
        <w:jc w:val="both"/>
      </w:pPr>
      <w:r w:rsidRPr="00206415">
        <w:t>- соблюдать правила внутреннего распорядка;</w:t>
      </w:r>
    </w:p>
    <w:p w:rsidR="0079129D" w:rsidRPr="00206415" w:rsidRDefault="001673D3" w:rsidP="009F537A">
      <w:pPr>
        <w:jc w:val="both"/>
      </w:pPr>
      <w:r>
        <w:t>-</w:t>
      </w:r>
      <w:r w:rsidR="0079129D" w:rsidRPr="00206415">
        <w:t>соблюдать в предоставленном помещении чистоту, правила пользования сантехническим и другим оборудованием;</w:t>
      </w:r>
    </w:p>
    <w:p w:rsidR="0079129D" w:rsidRPr="00206415" w:rsidRDefault="0079129D" w:rsidP="009F537A">
      <w:pPr>
        <w:jc w:val="both"/>
      </w:pPr>
      <w:r w:rsidRPr="00206415">
        <w:t>- экономно расходовать воду, электрическую и тепловую энергию;</w:t>
      </w:r>
    </w:p>
    <w:p w:rsidR="0079129D" w:rsidRPr="00206415" w:rsidRDefault="0079129D" w:rsidP="009F537A">
      <w:pPr>
        <w:jc w:val="both"/>
      </w:pPr>
      <w:r w:rsidRPr="00206415">
        <w:t>- соблюдать сохранность предоставленных в пользование предметов мебели, мягкого инвентаря, бытовых приборов и т.д.;</w:t>
      </w:r>
    </w:p>
    <w:p w:rsidR="0079129D" w:rsidRPr="00206415" w:rsidRDefault="0079129D" w:rsidP="009F537A">
      <w:pPr>
        <w:jc w:val="both"/>
      </w:pPr>
      <w:r w:rsidRPr="00206415">
        <w:t>- не препятствовать обследованию помещения специалистами учреждения и иных заинтересованных служб (технического надзора, противопожарного надзора, санитарно-противоэпидемиологического надзора, запрещена установка внутренних запоров и т.д.);</w:t>
      </w:r>
    </w:p>
    <w:p w:rsidR="0079129D" w:rsidRPr="00206415" w:rsidRDefault="0079129D" w:rsidP="009F537A">
      <w:pPr>
        <w:jc w:val="both"/>
        <w:rPr>
          <w:b/>
        </w:rPr>
      </w:pPr>
      <w:r w:rsidRPr="00206415">
        <w:t>- при обнаружении каких-либо неисправностей  немедленно сообщить администрации дома-интерната.</w:t>
      </w:r>
    </w:p>
    <w:p w:rsidR="0079129D" w:rsidRPr="00206415" w:rsidRDefault="0079129D" w:rsidP="009F537A">
      <w:pPr>
        <w:shd w:val="clear" w:color="auto" w:fill="FFFFFF"/>
        <w:spacing w:line="293" w:lineRule="atLeast"/>
        <w:jc w:val="both"/>
      </w:pPr>
      <w:r w:rsidRPr="00206415">
        <w:t xml:space="preserve">         </w:t>
      </w:r>
      <w:r w:rsidR="001673D3">
        <w:t>5.3</w:t>
      </w:r>
      <w:r w:rsidRPr="00206415">
        <w:t xml:space="preserve"> Размещение по корпусам, отделениям и жилым комнатам осуществляется администрацией учреждения, с учетом возраста, физического и психологического состояния гражданина.</w:t>
      </w:r>
    </w:p>
    <w:p w:rsidR="0079129D" w:rsidRPr="00206415" w:rsidRDefault="0079129D" w:rsidP="009F537A">
      <w:pPr>
        <w:shd w:val="clear" w:color="auto" w:fill="FFFFFF"/>
        <w:spacing w:line="293" w:lineRule="atLeast"/>
        <w:jc w:val="both"/>
      </w:pPr>
      <w:r w:rsidRPr="00206415">
        <w:t xml:space="preserve">         </w:t>
      </w:r>
      <w:r w:rsidR="001673D3">
        <w:t>5.4</w:t>
      </w:r>
      <w:r w:rsidRPr="00206415">
        <w:t xml:space="preserve"> Перевод граждан из одной комнаты</w:t>
      </w:r>
      <w:r w:rsidR="001673D3">
        <w:t xml:space="preserve"> в другую осуществляется </w:t>
      </w:r>
      <w:r w:rsidRPr="00206415">
        <w:t>с учетом психологической совместимости.</w:t>
      </w:r>
    </w:p>
    <w:p w:rsidR="0079129D" w:rsidRPr="00206415" w:rsidRDefault="0079129D" w:rsidP="009F537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206415">
        <w:t xml:space="preserve">         </w:t>
      </w:r>
      <w:r w:rsidR="00A14BC1">
        <w:t xml:space="preserve">5.5 </w:t>
      </w:r>
      <w:r w:rsidRPr="00206415">
        <w:t>Проживающие должны бережно относиться к имуществу и оборудованию учреждения, соблюдать чистоту и порядок в комнатах и местах общего пользования, в помещении пользоваться сменной обувью.</w:t>
      </w:r>
      <w:r w:rsidRPr="00206415">
        <w:rPr>
          <w:rStyle w:val="apple-converted-space"/>
        </w:rPr>
        <w:t> </w:t>
      </w:r>
    </w:p>
    <w:p w:rsidR="0079129D" w:rsidRPr="00206415" w:rsidRDefault="00A14BC1" w:rsidP="009F537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5.6</w:t>
      </w:r>
      <w:proofErr w:type="gramStart"/>
      <w:r>
        <w:t xml:space="preserve"> </w:t>
      </w:r>
      <w:r w:rsidR="0079129D" w:rsidRPr="00206415">
        <w:t>В</w:t>
      </w:r>
      <w:proofErr w:type="gramEnd"/>
      <w:r w:rsidR="0079129D" w:rsidRPr="00206415">
        <w:t xml:space="preserve"> случае порчи или утери имущества по вине проживающего, с него взыскивается стоимость нанесенного ущерба в соответствии с действующим законодательством.</w:t>
      </w:r>
    </w:p>
    <w:p w:rsidR="0079129D" w:rsidRPr="00206415" w:rsidRDefault="00A14BC1" w:rsidP="009F537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proofErr w:type="gramStart"/>
      <w:r>
        <w:t xml:space="preserve">5.7 </w:t>
      </w:r>
      <w:r w:rsidR="0079129D" w:rsidRPr="00206415">
        <w:t xml:space="preserve">Проживающим в учреждении </w:t>
      </w:r>
      <w:r w:rsidR="0079129D" w:rsidRPr="00A14BC1">
        <w:t>категорически запрещается</w:t>
      </w:r>
      <w:r w:rsidR="0079129D" w:rsidRPr="00206415">
        <w:rPr>
          <w:b/>
        </w:rPr>
        <w:t>:</w:t>
      </w:r>
      <w:r w:rsidR="0079129D" w:rsidRPr="00206415">
        <w:t xml:space="preserve"> хранить в комнате электробытовые приборы и громоздкие вещи, легковоспламеняющиеся материалы и приборы, скоропортящиеся продукты питания, личное холодное и огнестрельное оружие, готовить пищу, распивать спиртные напитки, совершать антиобщественные поступки, переносить инвентарь и имущество из одной комнаты в другую, ложить</w:t>
      </w:r>
      <w:r>
        <w:t xml:space="preserve">ся в постель в одежде и обуви, </w:t>
      </w:r>
      <w:r w:rsidR="0079129D" w:rsidRPr="00206415">
        <w:t>содержать в комнате домашних животных, пользоваться  электронагревательными (электроплитками, кипятильниками и</w:t>
      </w:r>
      <w:proofErr w:type="gramEnd"/>
      <w:r w:rsidR="0079129D" w:rsidRPr="00206415">
        <w:t xml:space="preserve"> др.) и электробытовыми приборами, устраивать драки, появляться в учреждении и на территории учреждения в состоянии алкогольного опьянения, оскорбляющем человеческое достоинство и общественную нравственность.</w:t>
      </w:r>
    </w:p>
    <w:p w:rsidR="0079129D" w:rsidRPr="00206415" w:rsidRDefault="0079129D" w:rsidP="009F537A">
      <w:pPr>
        <w:pStyle w:val="a3"/>
        <w:shd w:val="clear" w:color="auto" w:fill="FFFFFF"/>
        <w:spacing w:before="0" w:beforeAutospacing="0" w:after="0" w:afterAutospacing="0"/>
        <w:jc w:val="both"/>
      </w:pPr>
      <w:r w:rsidRPr="00206415">
        <w:t>Появление в столовой и местах общего пользования в нательном белье, в неодетом или неопрятном  виде не допускается.</w:t>
      </w:r>
    </w:p>
    <w:p w:rsidR="0079129D" w:rsidRPr="00206415" w:rsidRDefault="0079129D" w:rsidP="000F68E9">
      <w:pPr>
        <w:jc w:val="both"/>
      </w:pPr>
      <w:r w:rsidRPr="00206415">
        <w:t xml:space="preserve">        </w:t>
      </w:r>
      <w:r w:rsidR="00A14BC1">
        <w:t>5.8</w:t>
      </w:r>
      <w:proofErr w:type="gramStart"/>
      <w:r w:rsidR="00A14BC1">
        <w:t xml:space="preserve"> </w:t>
      </w:r>
      <w:r w:rsidRPr="00206415">
        <w:t>В</w:t>
      </w:r>
      <w:proofErr w:type="gramEnd"/>
      <w:r w:rsidRPr="00206415">
        <w:t xml:space="preserve"> случае систематического нарушения гражданином  порядка проживания, администрация в праве, в одностороннем порядке, расторгнуть договор о предоставлении социальных услуг </w:t>
      </w:r>
      <w:r w:rsidRPr="00206415">
        <w:rPr>
          <w:bCs/>
          <w:spacing w:val="-3"/>
        </w:rPr>
        <w:t xml:space="preserve"> в стационарной форме и отчислить нарушителя из учреждения.</w:t>
      </w:r>
    </w:p>
    <w:p w:rsidR="0079129D" w:rsidRPr="00206415" w:rsidRDefault="0079129D" w:rsidP="009F537A">
      <w:pPr>
        <w:pStyle w:val="a3"/>
        <w:shd w:val="clear" w:color="auto" w:fill="FFFFFF"/>
        <w:spacing w:before="0" w:beforeAutospacing="0" w:after="0" w:afterAutospacing="0"/>
        <w:jc w:val="both"/>
      </w:pPr>
      <w:r w:rsidRPr="00206415">
        <w:t xml:space="preserve">        5.9. </w:t>
      </w:r>
      <w:proofErr w:type="gramStart"/>
      <w:r w:rsidRPr="00206415">
        <w:t>Граждане, проживающие в учреждении принимают</w:t>
      </w:r>
      <w:proofErr w:type="gramEnd"/>
      <w:r w:rsidRPr="00206415">
        <w:t xml:space="preserve"> участие в трудотерапии. Порядок и объем участия граждан пожилого возраста и инвалидов в трудотерапии, а так же виды работ, устанавливаются в соответствии с реко</w:t>
      </w:r>
      <w:r w:rsidR="00D036CE">
        <w:t>мендаций медицинского работника.</w:t>
      </w:r>
    </w:p>
    <w:p w:rsidR="0079129D" w:rsidRPr="00206415" w:rsidRDefault="00D036CE" w:rsidP="009F537A">
      <w:pPr>
        <w:jc w:val="both"/>
        <w:rPr>
          <w:b/>
        </w:rPr>
      </w:pPr>
      <w:r>
        <w:t xml:space="preserve">Проживающие в учреждении </w:t>
      </w:r>
      <w:r w:rsidR="0079129D" w:rsidRPr="00206415">
        <w:t>граждане, с учетом состояния здоровья, могут принимать участие в осуществлении мероприятий, направленных на улучшение использования и обеспечение с</w:t>
      </w:r>
      <w:r>
        <w:t xml:space="preserve">охранности жилищного фонда </w:t>
      </w:r>
      <w:r w:rsidR="0079129D" w:rsidRPr="00206415">
        <w:t>интерната, в проведении работ по благоустройству жилого фонда и прилегающей территории.</w:t>
      </w:r>
    </w:p>
    <w:p w:rsidR="0079129D" w:rsidRPr="00206415" w:rsidRDefault="0079129D" w:rsidP="009F537A">
      <w:pPr>
        <w:jc w:val="both"/>
      </w:pPr>
      <w:r w:rsidRPr="00206415">
        <w:t xml:space="preserve">       5.10. Посещение граждан проживающих в учреждении осуществляе</w:t>
      </w:r>
      <w:r w:rsidR="00D036CE">
        <w:t>тся в любые дни недели с 8 до 18</w:t>
      </w:r>
      <w:r w:rsidRPr="00206415">
        <w:t xml:space="preserve"> часов, с учетом временных ограничений посещений (по эпидемическим </w:t>
      </w:r>
      <w:r w:rsidRPr="00206415">
        <w:lastRenderedPageBreak/>
        <w:t>показаниям) на основании распоряжения территориальных отделов управления Федеральной службы по надзору в сфере защиты прав потребит</w:t>
      </w:r>
      <w:r w:rsidR="00D036CE">
        <w:t xml:space="preserve">елей и  благополучия человека. </w:t>
      </w:r>
    </w:p>
    <w:p w:rsidR="0079129D" w:rsidRPr="00206415" w:rsidRDefault="0079129D" w:rsidP="009F537A">
      <w:pPr>
        <w:jc w:val="both"/>
      </w:pPr>
      <w:r w:rsidRPr="00206415">
        <w:t xml:space="preserve">          В случае нарушения правил и норм поведения со стороны посетителей, посещения для этого проживающего запрещаются.</w:t>
      </w:r>
    </w:p>
    <w:p w:rsidR="0079129D" w:rsidRPr="00206415" w:rsidRDefault="0079129D" w:rsidP="009F537A">
      <w:pPr>
        <w:pStyle w:val="a3"/>
        <w:shd w:val="clear" w:color="auto" w:fill="FFFFFF"/>
        <w:spacing w:before="0" w:beforeAutospacing="0" w:after="0" w:afterAutospacing="0"/>
        <w:jc w:val="both"/>
      </w:pPr>
      <w:r w:rsidRPr="00206415">
        <w:t xml:space="preserve">         5.11. Медицинские сестры ежедневно обходят всех больных, оказывают им необходимую медицинскую помощь.</w:t>
      </w:r>
    </w:p>
    <w:p w:rsidR="0079129D" w:rsidRPr="00206415" w:rsidRDefault="0079129D" w:rsidP="009F537A">
      <w:pPr>
        <w:pStyle w:val="a3"/>
        <w:shd w:val="clear" w:color="auto" w:fill="FFFFFF"/>
        <w:spacing w:before="0" w:beforeAutospacing="0" w:after="0" w:afterAutospacing="0"/>
        <w:jc w:val="both"/>
      </w:pPr>
      <w:r w:rsidRPr="00206415">
        <w:t>Лица, нуждающиеся в стационарном лечении и в специализированной медицинской помощи, направляются  в соответствующие лечебные учреждения.</w:t>
      </w:r>
    </w:p>
    <w:p w:rsidR="0079129D" w:rsidRPr="00941B87" w:rsidRDefault="0079129D" w:rsidP="009F537A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206415">
        <w:t xml:space="preserve">         5.12.Проживающие граждане один раз в неделю посещают баню с одновременной сменой нательного и постельного белья. Граждане с ограниченными физическими возможностям</w:t>
      </w:r>
      <w:r w:rsidR="00F318CD">
        <w:t>и посещают баню</w:t>
      </w:r>
      <w:r w:rsidRPr="00206415">
        <w:t xml:space="preserve"> только в присутствии медицинского</w:t>
      </w:r>
      <w:r w:rsidR="00F318CD">
        <w:t xml:space="preserve"> персонала</w:t>
      </w:r>
      <w:r w:rsidRPr="00206415">
        <w:t>.</w:t>
      </w:r>
      <w:r w:rsidRPr="00206415">
        <w:rPr>
          <w:rStyle w:val="apple-converted-space"/>
        </w:rPr>
        <w:t> </w:t>
      </w:r>
      <w:r w:rsidRPr="00206415">
        <w:br/>
        <w:t xml:space="preserve">         Бритье мужчин проводится два раза в неделю, стрижка по мере необходимости.</w:t>
      </w:r>
      <w:r w:rsidRPr="00206415">
        <w:br/>
      </w:r>
    </w:p>
    <w:p w:rsidR="0079129D" w:rsidRPr="00206415" w:rsidRDefault="0079129D" w:rsidP="00393646">
      <w:pPr>
        <w:shd w:val="clear" w:color="auto" w:fill="FFFFFF"/>
        <w:spacing w:before="150" w:after="150" w:line="293" w:lineRule="atLeast"/>
        <w:jc w:val="center"/>
        <w:outlineLvl w:val="1"/>
        <w:rPr>
          <w:b/>
        </w:rPr>
      </w:pPr>
      <w:r w:rsidRPr="00206415">
        <w:rPr>
          <w:b/>
        </w:rPr>
        <w:t>6. Правила хранения личных вещей и ценностей</w:t>
      </w:r>
    </w:p>
    <w:p w:rsidR="0079129D" w:rsidRPr="00206415" w:rsidRDefault="0079129D" w:rsidP="00393646">
      <w:pPr>
        <w:shd w:val="clear" w:color="auto" w:fill="FFFFFF"/>
        <w:spacing w:line="293" w:lineRule="atLeast"/>
        <w:jc w:val="both"/>
        <w:rPr>
          <w:color w:val="333333"/>
        </w:rPr>
      </w:pPr>
      <w:r w:rsidRPr="00206415">
        <w:rPr>
          <w:color w:val="333333"/>
        </w:rPr>
        <w:t xml:space="preserve">          6.1. </w:t>
      </w:r>
      <w:r w:rsidRPr="00206415">
        <w:t xml:space="preserve">Проживающие в учреждении граждане имеют право </w:t>
      </w:r>
      <w:r w:rsidRPr="00206415">
        <w:rPr>
          <w:spacing w:val="-1"/>
        </w:rPr>
        <w:t xml:space="preserve">сдать на ответственное хранение учреждению </w:t>
      </w:r>
      <w:r w:rsidRPr="00206415">
        <w:rPr>
          <w:color w:val="333333"/>
        </w:rPr>
        <w:t xml:space="preserve">денежные средства, ценные бумаги, драгоценности и т.п. </w:t>
      </w:r>
    </w:p>
    <w:p w:rsidR="0079129D" w:rsidRPr="00206415" w:rsidRDefault="0079129D" w:rsidP="00393646">
      <w:pPr>
        <w:shd w:val="clear" w:color="auto" w:fill="FFFFFF"/>
        <w:spacing w:line="293" w:lineRule="atLeast"/>
        <w:jc w:val="both"/>
        <w:rPr>
          <w:spacing w:val="-1"/>
        </w:rPr>
      </w:pPr>
      <w:r w:rsidRPr="00206415">
        <w:rPr>
          <w:color w:val="333333"/>
        </w:rPr>
        <w:t xml:space="preserve">Передача </w:t>
      </w:r>
      <w:r w:rsidRPr="00206415">
        <w:rPr>
          <w:spacing w:val="-1"/>
        </w:rPr>
        <w:t>на ответственное хранение происходит по описи заверенной принимающей и сдающей  сторонами.</w:t>
      </w:r>
    </w:p>
    <w:p w:rsidR="0079129D" w:rsidRPr="00206415" w:rsidRDefault="0079129D" w:rsidP="003C48F1">
      <w:pPr>
        <w:shd w:val="clear" w:color="auto" w:fill="FFFFFF"/>
        <w:spacing w:line="293" w:lineRule="atLeast"/>
        <w:jc w:val="both"/>
        <w:rPr>
          <w:spacing w:val="-1"/>
        </w:rPr>
      </w:pPr>
      <w:r w:rsidRPr="00206415">
        <w:rPr>
          <w:spacing w:val="-1"/>
        </w:rPr>
        <w:t xml:space="preserve">        6.2.В случае сдачи вещей на ответственное хранение </w:t>
      </w:r>
      <w:r w:rsidR="00941B87">
        <w:rPr>
          <w:spacing w:val="-1"/>
        </w:rPr>
        <w:t xml:space="preserve">администрация </w:t>
      </w:r>
      <w:r w:rsidRPr="00206415">
        <w:rPr>
          <w:spacing w:val="-1"/>
        </w:rPr>
        <w:t>интерната обеспечивает их сохранность.</w:t>
      </w:r>
    </w:p>
    <w:p w:rsidR="0079129D" w:rsidRPr="00206415" w:rsidRDefault="0079129D" w:rsidP="003C48F1">
      <w:pPr>
        <w:shd w:val="clear" w:color="auto" w:fill="FFFFFF"/>
        <w:spacing w:line="293" w:lineRule="atLeast"/>
        <w:jc w:val="both"/>
      </w:pPr>
      <w:r w:rsidRPr="00206415">
        <w:t>Администрация не несет ответственности за сохранность денежных средств, ценных бумаг, драгоценностей, личных вещей и т.п., не сданных на ответственное хранение.</w:t>
      </w:r>
    </w:p>
    <w:p w:rsidR="0079129D" w:rsidRPr="00941B87" w:rsidRDefault="0079129D" w:rsidP="00393646">
      <w:pPr>
        <w:shd w:val="clear" w:color="auto" w:fill="FFFFFF"/>
        <w:spacing w:line="293" w:lineRule="atLeast"/>
        <w:jc w:val="both"/>
      </w:pPr>
      <w:r w:rsidRPr="00206415">
        <w:t xml:space="preserve">        Ответственное хранение осуществляется до письменного востребования гражданином или лицом, у которого имеется свидетельство о праве наследства, выданное в установленном законодательством порядке.</w:t>
      </w:r>
    </w:p>
    <w:p w:rsidR="0079129D" w:rsidRPr="00206415" w:rsidRDefault="0079129D" w:rsidP="00393646">
      <w:pPr>
        <w:shd w:val="clear" w:color="auto" w:fill="FFFFFF"/>
        <w:spacing w:before="150" w:after="150" w:line="293" w:lineRule="atLeast"/>
        <w:jc w:val="center"/>
        <w:outlineLvl w:val="1"/>
        <w:rPr>
          <w:b/>
        </w:rPr>
      </w:pPr>
      <w:r w:rsidRPr="00206415">
        <w:rPr>
          <w:b/>
        </w:rPr>
        <w:t>7. Порядок временного выбытия из учреждения</w:t>
      </w:r>
    </w:p>
    <w:p w:rsidR="0079129D" w:rsidRPr="00206415" w:rsidRDefault="0079129D" w:rsidP="00441BEE">
      <w:pPr>
        <w:shd w:val="clear" w:color="auto" w:fill="FFFFFF"/>
        <w:jc w:val="both"/>
      </w:pPr>
      <w:r w:rsidRPr="00206415">
        <w:t xml:space="preserve">          7.1. </w:t>
      </w:r>
      <w:r w:rsidR="00941B87">
        <w:t>Проживающие в учреждении</w:t>
      </w:r>
      <w:r w:rsidRPr="00206415">
        <w:t xml:space="preserve"> граждане имеют </w:t>
      </w:r>
      <w:r w:rsidR="007C2158" w:rsidRPr="00206415">
        <w:t>право на временное (</w:t>
      </w:r>
      <w:r w:rsidRPr="00206415">
        <w:t>не более 30 календарных дней) выбытие (домашний отпуск), которое согласовывает директор, на основании личного заявления гражданина, с учетом медицинских рек</w:t>
      </w:r>
      <w:r w:rsidR="00941B87">
        <w:t>омендаций</w:t>
      </w:r>
      <w:r w:rsidRPr="00206415">
        <w:t>.</w:t>
      </w:r>
    </w:p>
    <w:p w:rsidR="0079129D" w:rsidRPr="00206415" w:rsidRDefault="0079129D" w:rsidP="00441BEE">
      <w:pPr>
        <w:shd w:val="clear" w:color="auto" w:fill="FFFFFF"/>
        <w:jc w:val="both"/>
      </w:pPr>
      <w:r w:rsidRPr="00206415">
        <w:t xml:space="preserve">В заявлении о временном выбытии из учреждения указывается период выбытия и место временного пребывания (с указанием адреса и номера контактных телефонов).          </w:t>
      </w:r>
    </w:p>
    <w:p w:rsidR="0079129D" w:rsidRPr="00206415" w:rsidRDefault="0079129D" w:rsidP="00441BEE">
      <w:pPr>
        <w:shd w:val="clear" w:color="auto" w:fill="FFFFFF"/>
        <w:jc w:val="both"/>
      </w:pPr>
      <w:r w:rsidRPr="00206415">
        <w:t xml:space="preserve">          7.2. Домашни</w:t>
      </w:r>
      <w:r w:rsidR="007C2158" w:rsidRPr="00206415">
        <w:t xml:space="preserve">й отпуск  гражданина </w:t>
      </w:r>
      <w:bookmarkStart w:id="0" w:name="_GoBack"/>
      <w:bookmarkEnd w:id="0"/>
      <w:r w:rsidRPr="00206415">
        <w:t>оформляется  приказом по учреждению.</w:t>
      </w:r>
    </w:p>
    <w:p w:rsidR="0079129D" w:rsidRPr="00206415" w:rsidRDefault="0079129D" w:rsidP="00441BEE">
      <w:pPr>
        <w:pStyle w:val="a6"/>
        <w:numPr>
          <w:ilvl w:val="12"/>
          <w:numId w:val="0"/>
        </w:numPr>
        <w:spacing w:after="0"/>
        <w:ind w:left="60" w:right="43"/>
        <w:jc w:val="both"/>
      </w:pPr>
      <w:r w:rsidRPr="00206415">
        <w:t>За временное выбытие (домашний отпуск) гражданина из учрежд</w:t>
      </w:r>
      <w:r w:rsidR="007C2158" w:rsidRPr="00206415">
        <w:t xml:space="preserve">ения  </w:t>
      </w:r>
      <w:r w:rsidRPr="00206415">
        <w:t xml:space="preserve"> плата по договору о предоставлении социальных услуг </w:t>
      </w:r>
      <w:r w:rsidRPr="00206415">
        <w:rPr>
          <w:bCs/>
          <w:spacing w:val="-3"/>
        </w:rPr>
        <w:t xml:space="preserve"> в стационарной форме</w:t>
      </w:r>
      <w:r w:rsidR="007C2158" w:rsidRPr="00206415">
        <w:rPr>
          <w:bCs/>
          <w:spacing w:val="-3"/>
        </w:rPr>
        <w:t xml:space="preserve"> не взимается</w:t>
      </w:r>
      <w:r w:rsidRPr="00206415">
        <w:t xml:space="preserve">, </w:t>
      </w:r>
      <w:r w:rsidR="003F7317">
        <w:t xml:space="preserve"> а внесенная плата возвращается</w:t>
      </w:r>
      <w:r w:rsidRPr="00206415">
        <w:t>.</w:t>
      </w:r>
    </w:p>
    <w:p w:rsidR="0079129D" w:rsidRPr="00206415" w:rsidRDefault="0079129D" w:rsidP="00441BEE">
      <w:pPr>
        <w:pStyle w:val="a6"/>
        <w:numPr>
          <w:ilvl w:val="12"/>
          <w:numId w:val="0"/>
        </w:numPr>
        <w:spacing w:after="0"/>
        <w:ind w:left="60" w:right="43"/>
        <w:jc w:val="both"/>
      </w:pPr>
      <w:r w:rsidRPr="00206415">
        <w:t xml:space="preserve">          7.3. В случае  нахождения гражданина на стационарном лечении в учреждениях здравоохранения, стационарно-курортном лечении и т.п. плата по договору о предоставлении социальных услуг </w:t>
      </w:r>
      <w:r w:rsidRPr="00206415">
        <w:rPr>
          <w:bCs/>
          <w:spacing w:val="-3"/>
        </w:rPr>
        <w:t xml:space="preserve"> в стационарной форме</w:t>
      </w:r>
      <w:r w:rsidRPr="00206415">
        <w:t>, за период фактического отсутствия  не взимается, а внесенная плата возвращается.</w:t>
      </w:r>
    </w:p>
    <w:p w:rsidR="0079129D" w:rsidRPr="00206415" w:rsidRDefault="0079129D" w:rsidP="00441BEE">
      <w:pPr>
        <w:pStyle w:val="a6"/>
        <w:numPr>
          <w:ilvl w:val="12"/>
          <w:numId w:val="0"/>
        </w:numPr>
        <w:spacing w:after="0"/>
        <w:ind w:left="60" w:right="43"/>
        <w:jc w:val="both"/>
      </w:pPr>
      <w:r w:rsidRPr="00206415">
        <w:t xml:space="preserve">          7.4. Возврат денежных средств за временное отсутствие производится на основании личного заявления гражданина, через кассу учреждения, в течение 7(семи) рабочих дней с момента подачи заявления.</w:t>
      </w:r>
    </w:p>
    <w:p w:rsidR="0079129D" w:rsidRPr="00206415" w:rsidRDefault="0079129D" w:rsidP="00441BEE">
      <w:pPr>
        <w:jc w:val="both"/>
      </w:pPr>
      <w:r w:rsidRPr="00206415">
        <w:t xml:space="preserve">           7.5. В случае временного выбытия по уважительным причинам за </w:t>
      </w:r>
      <w:proofErr w:type="gramStart"/>
      <w:r w:rsidRPr="00206415">
        <w:t>проживающим</w:t>
      </w:r>
      <w:r w:rsidR="00B66076">
        <w:t>и</w:t>
      </w:r>
      <w:proofErr w:type="gramEnd"/>
      <w:r w:rsidRPr="00206415">
        <w:t xml:space="preserve"> сохраняется выделенное  жилое помещение.</w:t>
      </w:r>
    </w:p>
    <w:p w:rsidR="0079129D" w:rsidRDefault="0079129D" w:rsidP="00F8517F">
      <w:pPr>
        <w:shd w:val="clear" w:color="auto" w:fill="FFFFFF"/>
        <w:jc w:val="both"/>
      </w:pPr>
      <w:r w:rsidRPr="00206415">
        <w:t xml:space="preserve">           7.6. При самовольном  выбытии гражданина без заявл</w:t>
      </w:r>
      <w:r w:rsidRPr="00206415">
        <w:rPr>
          <w:b/>
        </w:rPr>
        <w:t>е</w:t>
      </w:r>
      <w:r w:rsidRPr="00206415">
        <w:t>ния, когда место выбытия неизвестно, администра</w:t>
      </w:r>
      <w:r w:rsidR="00F8517F">
        <w:t xml:space="preserve">ция </w:t>
      </w:r>
      <w:r w:rsidRPr="00206415">
        <w:t>интерната направляет в полицию  письменное заявление о розыске гражданина.</w:t>
      </w:r>
    </w:p>
    <w:p w:rsidR="00F8517F" w:rsidRPr="007209FF" w:rsidRDefault="00F8517F" w:rsidP="00F8517F">
      <w:pPr>
        <w:shd w:val="clear" w:color="auto" w:fill="FFFFFF"/>
        <w:jc w:val="both"/>
        <w:rPr>
          <w:sz w:val="28"/>
          <w:szCs w:val="28"/>
        </w:rPr>
      </w:pPr>
    </w:p>
    <w:p w:rsidR="00F8517F" w:rsidRDefault="0079129D" w:rsidP="00F8517F">
      <w:pPr>
        <w:shd w:val="clear" w:color="auto" w:fill="FFFFFF"/>
        <w:spacing w:before="240" w:after="240"/>
        <w:ind w:left="839"/>
        <w:contextualSpacing/>
        <w:jc w:val="center"/>
        <w:rPr>
          <w:rFonts w:asciiTheme="minorHAnsi" w:hAnsiTheme="minorHAnsi"/>
          <w:b/>
        </w:rPr>
      </w:pPr>
      <w:r w:rsidRPr="00206415">
        <w:rPr>
          <w:rFonts w:ascii="Roboto" w:hAnsi="Roboto"/>
          <w:b/>
        </w:rPr>
        <w:t xml:space="preserve">8.Основания прекращения предоставления социальных услуг </w:t>
      </w:r>
    </w:p>
    <w:p w:rsidR="0079129D" w:rsidRDefault="0079129D" w:rsidP="00F8517F">
      <w:pPr>
        <w:shd w:val="clear" w:color="auto" w:fill="FFFFFF"/>
        <w:spacing w:before="240" w:after="240"/>
        <w:ind w:left="839"/>
        <w:contextualSpacing/>
        <w:jc w:val="center"/>
        <w:rPr>
          <w:rFonts w:asciiTheme="minorHAnsi" w:hAnsiTheme="minorHAnsi"/>
          <w:b/>
        </w:rPr>
      </w:pPr>
      <w:r w:rsidRPr="00206415">
        <w:rPr>
          <w:rFonts w:ascii="Roboto" w:hAnsi="Roboto"/>
          <w:b/>
        </w:rPr>
        <w:t>в стационарной форме социального обслуживания</w:t>
      </w:r>
    </w:p>
    <w:p w:rsidR="00F8517F" w:rsidRPr="00F8517F" w:rsidRDefault="00F8517F" w:rsidP="00F8517F">
      <w:pPr>
        <w:shd w:val="clear" w:color="auto" w:fill="FFFFFF"/>
        <w:spacing w:before="240" w:after="240"/>
        <w:ind w:left="839"/>
        <w:contextualSpacing/>
        <w:jc w:val="center"/>
        <w:rPr>
          <w:rFonts w:asciiTheme="minorHAnsi" w:hAnsiTheme="minorHAnsi"/>
          <w:b/>
          <w:sz w:val="16"/>
          <w:szCs w:val="16"/>
        </w:rPr>
      </w:pPr>
    </w:p>
    <w:p w:rsidR="0079129D" w:rsidRPr="00206415" w:rsidRDefault="0079129D" w:rsidP="00F8517F">
      <w:pPr>
        <w:shd w:val="clear" w:color="auto" w:fill="FFFFFF"/>
        <w:spacing w:before="240" w:after="240"/>
        <w:contextualSpacing/>
        <w:jc w:val="both"/>
      </w:pPr>
      <w:r w:rsidRPr="00206415">
        <w:lastRenderedPageBreak/>
        <w:t xml:space="preserve">          Основаниями для прекращения </w:t>
      </w:r>
      <w:r w:rsidRPr="00206415">
        <w:rPr>
          <w:rFonts w:ascii="Roboto" w:hAnsi="Roboto"/>
        </w:rPr>
        <w:t>предоставления социальных услуг в стационарной форме социального обслуживания</w:t>
      </w:r>
      <w:r w:rsidRPr="00206415">
        <w:t>:</w:t>
      </w:r>
    </w:p>
    <w:p w:rsidR="0079129D" w:rsidRPr="00206415" w:rsidRDefault="0079129D" w:rsidP="00F8517F">
      <w:pPr>
        <w:shd w:val="clear" w:color="auto" w:fill="FFFFFF"/>
        <w:contextualSpacing/>
        <w:jc w:val="both"/>
        <w:rPr>
          <w:rFonts w:ascii="Roboto" w:hAnsi="Roboto"/>
        </w:rPr>
      </w:pPr>
      <w:r w:rsidRPr="00206415">
        <w:rPr>
          <w:rFonts w:ascii="Roboto" w:hAnsi="Roboto"/>
        </w:rPr>
        <w:t xml:space="preserve">     </w:t>
      </w:r>
      <w:r w:rsidRPr="00206415">
        <w:t xml:space="preserve">   </w:t>
      </w:r>
      <w:r w:rsidRPr="00206415">
        <w:rPr>
          <w:rFonts w:ascii="Roboto" w:hAnsi="Roboto"/>
        </w:rPr>
        <w:t xml:space="preserve"> </w:t>
      </w:r>
      <w:r w:rsidRPr="00206415">
        <w:t>-п</w:t>
      </w:r>
      <w:r w:rsidRPr="00206415">
        <w:rPr>
          <w:rFonts w:ascii="Roboto" w:hAnsi="Roboto"/>
        </w:rPr>
        <w:t>исьменное заявление получателя социальных услуг об отказе в предоставлении социальных услуг в стационарной форме социального обслуживания.</w:t>
      </w:r>
    </w:p>
    <w:p w:rsidR="0079129D" w:rsidRPr="00206415" w:rsidRDefault="0079129D" w:rsidP="00F8517F">
      <w:pPr>
        <w:shd w:val="clear" w:color="auto" w:fill="FFFFFF"/>
        <w:contextualSpacing/>
        <w:jc w:val="both"/>
        <w:rPr>
          <w:rFonts w:ascii="Roboto" w:hAnsi="Roboto"/>
        </w:rPr>
      </w:pPr>
      <w:r w:rsidRPr="00206415">
        <w:rPr>
          <w:rFonts w:ascii="Roboto" w:hAnsi="Roboto"/>
        </w:rPr>
        <w:t xml:space="preserve">      </w:t>
      </w:r>
      <w:r w:rsidRPr="00206415">
        <w:t xml:space="preserve">  -о</w:t>
      </w:r>
      <w:r w:rsidRPr="00206415">
        <w:rPr>
          <w:rFonts w:ascii="Roboto" w:hAnsi="Roboto"/>
        </w:rPr>
        <w:t>кончание срока предоставления социальных услуг в соответствии с индивидуальной программой и (или) истечение срока действия договора.</w:t>
      </w:r>
    </w:p>
    <w:p w:rsidR="0079129D" w:rsidRPr="00206415" w:rsidRDefault="0079129D" w:rsidP="00F8517F">
      <w:pPr>
        <w:shd w:val="clear" w:color="auto" w:fill="FFFFFF"/>
        <w:contextualSpacing/>
        <w:jc w:val="both"/>
        <w:rPr>
          <w:rFonts w:ascii="Roboto" w:hAnsi="Roboto"/>
        </w:rPr>
      </w:pPr>
      <w:r w:rsidRPr="00206415">
        <w:rPr>
          <w:rFonts w:ascii="Roboto" w:hAnsi="Roboto"/>
        </w:rPr>
        <w:t xml:space="preserve">      </w:t>
      </w:r>
      <w:r w:rsidRPr="00206415">
        <w:t xml:space="preserve">  -н</w:t>
      </w:r>
      <w:r w:rsidRPr="00206415">
        <w:rPr>
          <w:rFonts w:ascii="Roboto" w:hAnsi="Roboto"/>
        </w:rPr>
        <w:t>арушение получателем социальных услуг (представителем) условий, предусмотренных договором.</w:t>
      </w:r>
    </w:p>
    <w:p w:rsidR="0079129D" w:rsidRPr="00206415" w:rsidRDefault="0079129D" w:rsidP="00F8517F">
      <w:pPr>
        <w:shd w:val="clear" w:color="auto" w:fill="FFFFFF"/>
        <w:contextualSpacing/>
        <w:jc w:val="both"/>
        <w:rPr>
          <w:rFonts w:ascii="Roboto" w:hAnsi="Roboto"/>
        </w:rPr>
      </w:pPr>
      <w:r w:rsidRPr="00206415">
        <w:rPr>
          <w:rFonts w:ascii="Roboto" w:hAnsi="Roboto"/>
        </w:rPr>
        <w:t xml:space="preserve">     </w:t>
      </w:r>
      <w:r w:rsidRPr="00206415">
        <w:t xml:space="preserve"> </w:t>
      </w:r>
      <w:r w:rsidRPr="00206415">
        <w:rPr>
          <w:rFonts w:ascii="Roboto" w:hAnsi="Roboto"/>
        </w:rPr>
        <w:t xml:space="preserve"> </w:t>
      </w:r>
      <w:r w:rsidRPr="00206415">
        <w:t xml:space="preserve"> -с</w:t>
      </w:r>
      <w:r w:rsidRPr="00206415">
        <w:rPr>
          <w:rFonts w:ascii="Roboto" w:hAnsi="Roboto"/>
        </w:rPr>
        <w:t>мерть получателя социальных услуг или ликвидации (прекращение деятельности) поставщика социальных услуг.</w:t>
      </w:r>
    </w:p>
    <w:p w:rsidR="0079129D" w:rsidRPr="00206415" w:rsidRDefault="0079129D" w:rsidP="00F8517F">
      <w:pPr>
        <w:shd w:val="clear" w:color="auto" w:fill="FFFFFF"/>
        <w:contextualSpacing/>
        <w:jc w:val="both"/>
        <w:rPr>
          <w:rFonts w:ascii="Roboto" w:hAnsi="Roboto"/>
        </w:rPr>
      </w:pPr>
      <w:r w:rsidRPr="00206415">
        <w:rPr>
          <w:rFonts w:ascii="Roboto" w:hAnsi="Roboto"/>
        </w:rPr>
        <w:t xml:space="preserve">      </w:t>
      </w:r>
      <w:r w:rsidRPr="00206415">
        <w:t>-р</w:t>
      </w:r>
      <w:r w:rsidRPr="00206415">
        <w:rPr>
          <w:rFonts w:ascii="Roboto" w:hAnsi="Roboto"/>
        </w:rPr>
        <w:t>ешение суда о признании получателя социальных услуг безвестно отсутствующим или умершим.</w:t>
      </w:r>
    </w:p>
    <w:p w:rsidR="0079129D" w:rsidRPr="00206415" w:rsidRDefault="0079129D" w:rsidP="00F8517F">
      <w:pPr>
        <w:shd w:val="clear" w:color="auto" w:fill="FFFFFF"/>
        <w:contextualSpacing/>
        <w:jc w:val="both"/>
        <w:rPr>
          <w:rFonts w:ascii="Roboto" w:hAnsi="Roboto"/>
        </w:rPr>
      </w:pPr>
      <w:r w:rsidRPr="00206415">
        <w:rPr>
          <w:rFonts w:ascii="Roboto" w:hAnsi="Roboto"/>
        </w:rPr>
        <w:t xml:space="preserve">      </w:t>
      </w:r>
      <w:r w:rsidRPr="00206415">
        <w:t>-о</w:t>
      </w:r>
      <w:r w:rsidRPr="00206415">
        <w:rPr>
          <w:rFonts w:ascii="Roboto" w:hAnsi="Roboto"/>
        </w:rPr>
        <w:t>суждение получателя социальных услуг к отбыванию наказания в виде лишения свободы.</w:t>
      </w:r>
    </w:p>
    <w:p w:rsidR="0079129D" w:rsidRPr="007209FF" w:rsidRDefault="0079129D" w:rsidP="007209FF">
      <w:pPr>
        <w:shd w:val="clear" w:color="auto" w:fill="FFFFFF"/>
        <w:contextualSpacing/>
        <w:jc w:val="both"/>
        <w:rPr>
          <w:rFonts w:ascii="Roboto" w:hAnsi="Roboto"/>
        </w:rPr>
      </w:pPr>
      <w:r w:rsidRPr="00206415">
        <w:rPr>
          <w:rFonts w:ascii="Roboto" w:hAnsi="Roboto"/>
        </w:rPr>
        <w:t xml:space="preserve">      </w:t>
      </w:r>
      <w:r w:rsidRPr="00206415">
        <w:t>-в</w:t>
      </w:r>
      <w:r w:rsidRPr="00206415">
        <w:rPr>
          <w:rFonts w:ascii="Roboto" w:hAnsi="Roboto"/>
        </w:rPr>
        <w:t>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  <w:r w:rsidRPr="00206415">
        <w:tab/>
      </w:r>
    </w:p>
    <w:p w:rsidR="0079129D" w:rsidRPr="00206415" w:rsidRDefault="0079129D" w:rsidP="0002216F">
      <w:pPr>
        <w:shd w:val="clear" w:color="auto" w:fill="FFFFFF"/>
        <w:spacing w:line="293" w:lineRule="atLeast"/>
        <w:jc w:val="both"/>
      </w:pPr>
    </w:p>
    <w:p w:rsidR="0079129D" w:rsidRPr="00206415" w:rsidRDefault="0079129D" w:rsidP="00490E86">
      <w:pPr>
        <w:jc w:val="center"/>
        <w:rPr>
          <w:b/>
        </w:rPr>
      </w:pPr>
      <w:r w:rsidRPr="00206415">
        <w:rPr>
          <w:b/>
        </w:rPr>
        <w:t>9. Заключительные положения</w:t>
      </w:r>
    </w:p>
    <w:p w:rsidR="0079129D" w:rsidRPr="007209FF" w:rsidRDefault="0079129D" w:rsidP="00490E86">
      <w:pPr>
        <w:jc w:val="center"/>
        <w:rPr>
          <w:b/>
          <w:sz w:val="16"/>
          <w:szCs w:val="16"/>
        </w:rPr>
      </w:pPr>
    </w:p>
    <w:p w:rsidR="0079129D" w:rsidRPr="00206415" w:rsidRDefault="0079129D" w:rsidP="00490E86">
      <w:pPr>
        <w:jc w:val="both"/>
      </w:pPr>
      <w:r w:rsidRPr="00206415">
        <w:rPr>
          <w:b/>
        </w:rPr>
        <w:tab/>
      </w:r>
      <w:r w:rsidRPr="00206415">
        <w:t>9.1.Прож</w:t>
      </w:r>
      <w:r w:rsidR="007209FF">
        <w:t>ивающий в учреждении</w:t>
      </w:r>
      <w:r w:rsidRPr="00206415">
        <w:t xml:space="preserve"> гражданин, нарушающий </w:t>
      </w:r>
      <w:proofErr w:type="gramStart"/>
      <w:r w:rsidRPr="00206415">
        <w:t>нормы</w:t>
      </w:r>
      <w:proofErr w:type="gramEnd"/>
      <w:r w:rsidRPr="00206415">
        <w:t xml:space="preserve"> установленные законодательными актами и  Положение о порядке  предоставления социальных услуг в </w:t>
      </w:r>
      <w:r w:rsidRPr="00206415">
        <w:rPr>
          <w:bCs/>
        </w:rPr>
        <w:t>стационарной форме,</w:t>
      </w:r>
      <w:r w:rsidRPr="00206415">
        <w:t xml:space="preserve"> может быть подвергнут мерам общественного воздействия: по ходатайству культурно-бытовой комиссии, переведен в специализированный дом-интернат  или отчислен из учреждения.</w:t>
      </w:r>
    </w:p>
    <w:p w:rsidR="0079129D" w:rsidRPr="00206415" w:rsidRDefault="0079129D" w:rsidP="00490E86">
      <w:pPr>
        <w:jc w:val="both"/>
      </w:pPr>
      <w:r w:rsidRPr="00206415">
        <w:t xml:space="preserve">          9.2.Нарушение правил пользования и эксплуатации жилых помещений,  мест общего пользования, придомовой территории, инженерного оборудования, объектов благоустройства, порча по умыслу или неосторожности любого имущества учреждения влечет имущественную, уголовную, административную и/или иную ответственность, в соответствии с федеральным и региональным законодательством Российской Федерации.</w:t>
      </w:r>
    </w:p>
    <w:p w:rsidR="0079129D" w:rsidRPr="00206415" w:rsidRDefault="0079129D" w:rsidP="00B103A3">
      <w:pPr>
        <w:jc w:val="both"/>
      </w:pPr>
    </w:p>
    <w:p w:rsidR="0079129D" w:rsidRPr="00206415" w:rsidRDefault="0079129D" w:rsidP="00B103A3">
      <w:pPr>
        <w:jc w:val="both"/>
      </w:pPr>
    </w:p>
    <w:p w:rsidR="0079129D" w:rsidRPr="00206415" w:rsidRDefault="0079129D" w:rsidP="00B103A3">
      <w:pPr>
        <w:jc w:val="both"/>
      </w:pPr>
    </w:p>
    <w:p w:rsidR="0079129D" w:rsidRPr="00206415" w:rsidRDefault="0079129D" w:rsidP="00B103A3">
      <w:pPr>
        <w:jc w:val="both"/>
      </w:pPr>
    </w:p>
    <w:p w:rsidR="0079129D" w:rsidRPr="00206415" w:rsidRDefault="0079129D" w:rsidP="00B103A3">
      <w:pPr>
        <w:jc w:val="both"/>
      </w:pPr>
    </w:p>
    <w:p w:rsidR="0079129D" w:rsidRPr="00206415" w:rsidRDefault="0079129D" w:rsidP="00B103A3">
      <w:pPr>
        <w:jc w:val="both"/>
      </w:pPr>
    </w:p>
    <w:p w:rsidR="0079129D" w:rsidRPr="00206415" w:rsidRDefault="0079129D" w:rsidP="00B103A3">
      <w:pPr>
        <w:jc w:val="both"/>
      </w:pPr>
    </w:p>
    <w:p w:rsidR="0079129D" w:rsidRPr="00206415" w:rsidRDefault="0079129D" w:rsidP="00490E86">
      <w:pPr>
        <w:jc w:val="both"/>
      </w:pPr>
      <w:r w:rsidRPr="00206415">
        <w:tab/>
      </w:r>
      <w:r w:rsidRPr="00206415">
        <w:tab/>
      </w:r>
    </w:p>
    <w:p w:rsidR="0079129D" w:rsidRPr="00206415" w:rsidRDefault="0079129D" w:rsidP="001D6F3E">
      <w:pPr>
        <w:jc w:val="both"/>
      </w:pPr>
    </w:p>
    <w:p w:rsidR="0079129D" w:rsidRPr="00206415" w:rsidRDefault="0079129D" w:rsidP="001D6F3E">
      <w:pPr>
        <w:shd w:val="clear" w:color="auto" w:fill="FFFFFF"/>
        <w:spacing w:line="293" w:lineRule="atLeast"/>
        <w:jc w:val="both"/>
      </w:pPr>
    </w:p>
    <w:p w:rsidR="0079129D" w:rsidRPr="00206415" w:rsidRDefault="0079129D" w:rsidP="00393646">
      <w:pPr>
        <w:shd w:val="clear" w:color="auto" w:fill="FFFFFF"/>
        <w:spacing w:line="293" w:lineRule="atLeast"/>
        <w:jc w:val="both"/>
      </w:pPr>
    </w:p>
    <w:p w:rsidR="0079129D" w:rsidRPr="00206415" w:rsidRDefault="0079129D" w:rsidP="00393646">
      <w:pPr>
        <w:pStyle w:val="a3"/>
        <w:shd w:val="clear" w:color="auto" w:fill="FFFFFF"/>
        <w:spacing w:before="0" w:beforeAutospacing="0" w:after="0" w:afterAutospacing="0"/>
        <w:jc w:val="both"/>
      </w:pPr>
    </w:p>
    <w:p w:rsidR="0079129D" w:rsidRPr="00206415" w:rsidRDefault="0079129D" w:rsidP="00497972">
      <w:pPr>
        <w:pStyle w:val="a3"/>
        <w:shd w:val="clear" w:color="auto" w:fill="FFFFFF"/>
        <w:spacing w:before="0" w:beforeAutospacing="0"/>
        <w:jc w:val="both"/>
      </w:pPr>
    </w:p>
    <w:p w:rsidR="0079129D" w:rsidRPr="00206415" w:rsidRDefault="0079129D"/>
    <w:sectPr w:rsidR="0079129D" w:rsidRPr="00206415" w:rsidSect="007209FF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5265BAB"/>
    <w:multiLevelType w:val="multilevel"/>
    <w:tmpl w:val="0F1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D69"/>
    <w:multiLevelType w:val="multilevel"/>
    <w:tmpl w:val="0644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D01D0"/>
    <w:multiLevelType w:val="multilevel"/>
    <w:tmpl w:val="74A4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F5E2D"/>
    <w:multiLevelType w:val="multilevel"/>
    <w:tmpl w:val="475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42844"/>
    <w:multiLevelType w:val="multilevel"/>
    <w:tmpl w:val="FBAE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54F00"/>
    <w:multiLevelType w:val="multilevel"/>
    <w:tmpl w:val="D95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C5C"/>
    <w:rsid w:val="0000766B"/>
    <w:rsid w:val="00010764"/>
    <w:rsid w:val="0002216F"/>
    <w:rsid w:val="000233C6"/>
    <w:rsid w:val="000262F5"/>
    <w:rsid w:val="00056567"/>
    <w:rsid w:val="00066F5D"/>
    <w:rsid w:val="00067AD0"/>
    <w:rsid w:val="00070AE6"/>
    <w:rsid w:val="00087E1E"/>
    <w:rsid w:val="000A1F89"/>
    <w:rsid w:val="000C0DF1"/>
    <w:rsid w:val="000D39CA"/>
    <w:rsid w:val="000E5825"/>
    <w:rsid w:val="000F68E9"/>
    <w:rsid w:val="00120AD9"/>
    <w:rsid w:val="001214F4"/>
    <w:rsid w:val="00124F60"/>
    <w:rsid w:val="00131F61"/>
    <w:rsid w:val="001459E7"/>
    <w:rsid w:val="001552C5"/>
    <w:rsid w:val="001673D3"/>
    <w:rsid w:val="00185513"/>
    <w:rsid w:val="001911A0"/>
    <w:rsid w:val="001C2F52"/>
    <w:rsid w:val="001D6F3E"/>
    <w:rsid w:val="001F5DA9"/>
    <w:rsid w:val="00206415"/>
    <w:rsid w:val="002272B9"/>
    <w:rsid w:val="00230EF8"/>
    <w:rsid w:val="00265C9D"/>
    <w:rsid w:val="002D4288"/>
    <w:rsid w:val="002E7416"/>
    <w:rsid w:val="002F07EA"/>
    <w:rsid w:val="00306916"/>
    <w:rsid w:val="00310427"/>
    <w:rsid w:val="00322077"/>
    <w:rsid w:val="003774AC"/>
    <w:rsid w:val="00392389"/>
    <w:rsid w:val="00393646"/>
    <w:rsid w:val="00396B4D"/>
    <w:rsid w:val="003C48F1"/>
    <w:rsid w:val="003E497E"/>
    <w:rsid w:val="003F72E6"/>
    <w:rsid w:val="003F7317"/>
    <w:rsid w:val="003F7DAC"/>
    <w:rsid w:val="00441BEE"/>
    <w:rsid w:val="0046700C"/>
    <w:rsid w:val="00482222"/>
    <w:rsid w:val="00490E86"/>
    <w:rsid w:val="00497972"/>
    <w:rsid w:val="004A7766"/>
    <w:rsid w:val="004B7E49"/>
    <w:rsid w:val="004F622D"/>
    <w:rsid w:val="00507618"/>
    <w:rsid w:val="005141B6"/>
    <w:rsid w:val="00526540"/>
    <w:rsid w:val="005465F3"/>
    <w:rsid w:val="0055252C"/>
    <w:rsid w:val="00554AC7"/>
    <w:rsid w:val="00591CAF"/>
    <w:rsid w:val="00607CFE"/>
    <w:rsid w:val="0061625A"/>
    <w:rsid w:val="006205B8"/>
    <w:rsid w:val="006544AD"/>
    <w:rsid w:val="00663D47"/>
    <w:rsid w:val="00670F04"/>
    <w:rsid w:val="006766AD"/>
    <w:rsid w:val="006A25A7"/>
    <w:rsid w:val="006C1119"/>
    <w:rsid w:val="006C1F7D"/>
    <w:rsid w:val="006C20B9"/>
    <w:rsid w:val="006C5C9C"/>
    <w:rsid w:val="006D3C78"/>
    <w:rsid w:val="006E71A8"/>
    <w:rsid w:val="006F143E"/>
    <w:rsid w:val="007209FF"/>
    <w:rsid w:val="007718D4"/>
    <w:rsid w:val="007739B1"/>
    <w:rsid w:val="007859CF"/>
    <w:rsid w:val="0079129D"/>
    <w:rsid w:val="007B3006"/>
    <w:rsid w:val="007C2158"/>
    <w:rsid w:val="007E64FF"/>
    <w:rsid w:val="007F4ACE"/>
    <w:rsid w:val="008044A7"/>
    <w:rsid w:val="00824C5E"/>
    <w:rsid w:val="008362A0"/>
    <w:rsid w:val="008639F6"/>
    <w:rsid w:val="00877BCB"/>
    <w:rsid w:val="008805DB"/>
    <w:rsid w:val="00880930"/>
    <w:rsid w:val="008811EE"/>
    <w:rsid w:val="008A2E8E"/>
    <w:rsid w:val="008F0CC9"/>
    <w:rsid w:val="00941B87"/>
    <w:rsid w:val="009477AB"/>
    <w:rsid w:val="00965BAC"/>
    <w:rsid w:val="009B5B56"/>
    <w:rsid w:val="009C4F92"/>
    <w:rsid w:val="009C637F"/>
    <w:rsid w:val="009D3383"/>
    <w:rsid w:val="009F041C"/>
    <w:rsid w:val="009F3E17"/>
    <w:rsid w:val="009F537A"/>
    <w:rsid w:val="00A14BC1"/>
    <w:rsid w:val="00A30392"/>
    <w:rsid w:val="00A31B8F"/>
    <w:rsid w:val="00A41AF1"/>
    <w:rsid w:val="00A45662"/>
    <w:rsid w:val="00A61717"/>
    <w:rsid w:val="00A678A5"/>
    <w:rsid w:val="00A93235"/>
    <w:rsid w:val="00AF2EB3"/>
    <w:rsid w:val="00AF37F2"/>
    <w:rsid w:val="00B03766"/>
    <w:rsid w:val="00B079FB"/>
    <w:rsid w:val="00B103A3"/>
    <w:rsid w:val="00B1211A"/>
    <w:rsid w:val="00B411DE"/>
    <w:rsid w:val="00B525DA"/>
    <w:rsid w:val="00B63739"/>
    <w:rsid w:val="00B66076"/>
    <w:rsid w:val="00BE1428"/>
    <w:rsid w:val="00C014A1"/>
    <w:rsid w:val="00C2087D"/>
    <w:rsid w:val="00C236BF"/>
    <w:rsid w:val="00C26113"/>
    <w:rsid w:val="00C44D8F"/>
    <w:rsid w:val="00C5367D"/>
    <w:rsid w:val="00C629D2"/>
    <w:rsid w:val="00CC2E3B"/>
    <w:rsid w:val="00CF7787"/>
    <w:rsid w:val="00D036CE"/>
    <w:rsid w:val="00D346DA"/>
    <w:rsid w:val="00D47870"/>
    <w:rsid w:val="00D61C5C"/>
    <w:rsid w:val="00D821B9"/>
    <w:rsid w:val="00D91C6C"/>
    <w:rsid w:val="00DF3EBA"/>
    <w:rsid w:val="00DF402F"/>
    <w:rsid w:val="00E441A2"/>
    <w:rsid w:val="00E86099"/>
    <w:rsid w:val="00E94295"/>
    <w:rsid w:val="00EA4B01"/>
    <w:rsid w:val="00EB2931"/>
    <w:rsid w:val="00EC6AF7"/>
    <w:rsid w:val="00EF77AD"/>
    <w:rsid w:val="00F0718E"/>
    <w:rsid w:val="00F17DAB"/>
    <w:rsid w:val="00F250F2"/>
    <w:rsid w:val="00F318CD"/>
    <w:rsid w:val="00F319B8"/>
    <w:rsid w:val="00F4705C"/>
    <w:rsid w:val="00F72A9C"/>
    <w:rsid w:val="00F73365"/>
    <w:rsid w:val="00F8517F"/>
    <w:rsid w:val="00F924D2"/>
    <w:rsid w:val="00FA25CB"/>
    <w:rsid w:val="00FA71F2"/>
    <w:rsid w:val="00FC218B"/>
    <w:rsid w:val="00FF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1C5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Normal (Web)"/>
    <w:basedOn w:val="a"/>
    <w:uiPriority w:val="99"/>
    <w:rsid w:val="00EB293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EB2931"/>
    <w:rPr>
      <w:rFonts w:cs="Times New Roman"/>
    </w:rPr>
  </w:style>
  <w:style w:type="character" w:customStyle="1" w:styleId="a4">
    <w:name w:val="Основной текст с отступом Знак"/>
    <w:link w:val="a5"/>
    <w:uiPriority w:val="99"/>
    <w:locked/>
    <w:rsid w:val="00393646"/>
    <w:rPr>
      <w:rFonts w:cs="Times New Roman"/>
      <w:sz w:val="28"/>
      <w:lang w:eastAsia="ru-RU"/>
    </w:rPr>
  </w:style>
  <w:style w:type="paragraph" w:styleId="a5">
    <w:name w:val="Body Text Indent"/>
    <w:basedOn w:val="a"/>
    <w:link w:val="a4"/>
    <w:uiPriority w:val="99"/>
    <w:rsid w:val="00393646"/>
    <w:pPr>
      <w:ind w:left="426"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Char1">
    <w:name w:val="Body Text Indent Char1"/>
    <w:uiPriority w:val="99"/>
    <w:semiHidden/>
    <w:locked/>
    <w:rsid w:val="006C5C9C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9364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D6F3E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locked/>
    <w:rsid w:val="001D6F3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6700C"/>
    <w:pPr>
      <w:ind w:left="720"/>
      <w:contextualSpacing/>
    </w:pPr>
  </w:style>
  <w:style w:type="character" w:customStyle="1" w:styleId="a9">
    <w:name w:val="Основной текст_"/>
    <w:link w:val="10"/>
    <w:uiPriority w:val="99"/>
    <w:locked/>
    <w:rsid w:val="007718D4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7718D4"/>
    <w:pPr>
      <w:widowControl w:val="0"/>
      <w:shd w:val="clear" w:color="auto" w:fill="FFFFFF"/>
      <w:spacing w:before="360" w:after="240" w:line="240" w:lineRule="atLeast"/>
      <w:jc w:val="center"/>
    </w:pPr>
    <w:rPr>
      <w:rFonts w:eastAsia="Calibri"/>
      <w:spacing w:val="3"/>
      <w:sz w:val="25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46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6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2909</Words>
  <Characters>22848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2016-03-12T09:13:00Z</cp:lastPrinted>
  <dcterms:created xsi:type="dcterms:W3CDTF">2018-10-04T11:16:00Z</dcterms:created>
  <dcterms:modified xsi:type="dcterms:W3CDTF">2018-10-04T11:39:00Z</dcterms:modified>
</cp:coreProperties>
</file>